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FA" w:rsidRPr="004258FA" w:rsidRDefault="004258FA" w:rsidP="004258FA">
      <w:pPr>
        <w:shd w:val="clear" w:color="auto" w:fill="FFFFFF"/>
        <w:spacing w:after="0" w:line="240" w:lineRule="auto"/>
        <w:jc w:val="center"/>
        <w:outlineLvl w:val="1"/>
        <w:rPr>
          <w:rFonts w:ascii="Festival" w:eastAsia="Times New Roman" w:hAnsi="Festival" w:cs="Times New Roman"/>
          <w:caps/>
          <w:color w:val="372995"/>
          <w:sz w:val="24"/>
          <w:szCs w:val="24"/>
        </w:rPr>
      </w:pPr>
      <w:r w:rsidRPr="004258FA">
        <w:rPr>
          <w:rFonts w:ascii="Festival" w:eastAsia="Times New Roman" w:hAnsi="Festival" w:cs="Times New Roman"/>
          <w:caps/>
          <w:color w:val="372995"/>
          <w:sz w:val="24"/>
          <w:szCs w:val="24"/>
        </w:rPr>
        <w:t>ПОЛОЖЕНИЕ О ВСЕРОССИЙСКОМ КОНКУРСЕ ТВОРЧЕСКИХ, ПРОЕКТНЫХ И ИССЛЕДОВАТЕЛЬСКИХ РАБОТ УЧАЩИХСЯ «#ВМЕСТЕЯРЧЕ» 2020 ГОДА</w:t>
      </w:r>
    </w:p>
    <w:p w:rsidR="004258FA" w:rsidRPr="004258FA" w:rsidRDefault="004258FA" w:rsidP="004258FA">
      <w:pPr>
        <w:shd w:val="clear" w:color="auto" w:fill="FFFFFF"/>
        <w:spacing w:after="0" w:line="240" w:lineRule="auto"/>
        <w:jc w:val="center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1. Общие положения</w:t>
      </w:r>
    </w:p>
    <w:p w:rsidR="004258FA" w:rsidRPr="004258FA" w:rsidRDefault="004258FA" w:rsidP="0042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br/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1.1. Настоящее Положение определяет порядок организации и проведения Всероссийского конкурса творческих, проектных и исследовательских работ учащихся «#</w:t>
      </w:r>
      <w:proofErr w:type="spell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ВместеЯрче</w:t>
      </w:r>
      <w:proofErr w:type="spellEnd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» (далее – Конкурс), порядок участия в Конкурсе и определения его победителей и призеров.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1.2. Учредителями Конкурса являются:</w:t>
      </w:r>
    </w:p>
    <w:p w:rsidR="004258FA" w:rsidRPr="004258FA" w:rsidRDefault="004258FA" w:rsidP="004258FA">
      <w:pPr>
        <w:numPr>
          <w:ilvl w:val="0"/>
          <w:numId w:val="1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 xml:space="preserve">совместный проект Министерства энергетики Российской Федерации, Программы развития ООН и Глобального экологического фонда «Преобразование рынка для продвижения </w:t>
      </w:r>
      <w:proofErr w:type="spell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энергоэффективного</w:t>
      </w:r>
      <w:proofErr w:type="spellEnd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 xml:space="preserve"> освещения»;</w:t>
      </w:r>
    </w:p>
    <w:p w:rsidR="004258FA" w:rsidRPr="004258FA" w:rsidRDefault="004258FA" w:rsidP="004258FA">
      <w:pPr>
        <w:numPr>
          <w:ilvl w:val="0"/>
          <w:numId w:val="1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 xml:space="preserve">ФГБОУ </w:t>
      </w:r>
      <w:proofErr w:type="gram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ВО</w:t>
      </w:r>
      <w:proofErr w:type="gramEnd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 xml:space="preserve"> «Национальный исследовательский университет «МЭИ».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1.3. Учредителями Конкурса формируется Организационный комитет (далее – Оргкомитет).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1.4. В полномочия Оргкомитета входит: разработка программы проведения Конкурса, утверждение его номинаций, критериев оценивания работ, списков и квот победителей и призеров, формирование экспертного жюри, осуществление информационной поддержки мероприятий. Все решения Оргкомитета отражаются в протоколах заседания его членов. Заседания могут проводиться как в очной, так и в заочной (дистанционной) форме.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1.5. Экспертное жюри Конкурса проводит проверку и оценку представленных на Конкурс работ путем заполнения предоставленных Оргкомитетом оценочных таблиц, определяет победителей и призеров Конкурса, оформляет соответствующие протоколы (в бумажной или электронной форме). В случае возникновения спорных ситуаций при определении победителей и призеров Конкурса окончательное решение принимает Оргкомитет.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 xml:space="preserve">1.6. Организаторами Конкурса являются ФГБОУ ВО «НИУ «МЭИ» при поддержке Министерства энергетики Российской Федерации, Министерства просвещения Российской Федерации, Федерального </w:t>
      </w:r>
      <w:proofErr w:type="spell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агенства</w:t>
      </w:r>
      <w:proofErr w:type="spellEnd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 xml:space="preserve"> по делам молодежи, региональных органов управления в области образования, энергетики и энергетической эффективности.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1.7. Организаторы Конкурса привлекают к его проведению и экспертной оценке работ участников образовательные, научные, научно-исследовательские организации и учебно-методические объединения в порядке, установленном законодательством Российской Федерации.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 xml:space="preserve">1.8. Организационно-техническое и информационное сопровождение проведения Конкурса в номинации 2.1.2 настоящего Положения осуществляет федеральное государственное автономное образовательное учреждение дополнительного профессионального образования «Центр реализации государственной образовательной политики и информационных технологий» (ФГАОУ ДПО ЦРГОП и </w:t>
      </w:r>
      <w:proofErr w:type="gram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ИТ</w:t>
      </w:r>
      <w:proofErr w:type="gramEnd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).</w:t>
      </w:r>
    </w:p>
    <w:p w:rsidR="004258FA" w:rsidRP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lastRenderedPageBreak/>
        <w:t>1.9. Цель Конкурса:</w:t>
      </w: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 </w:t>
      </w:r>
      <w:proofErr w:type="gram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Увеличение числа молодых людей, вовлеченных в организованные занятия художественным и инженерным творчеством в области энергосбережения,  бережного отношения к окружающей среде, энергетическим и природным ресурсам, в т.ч. через изучение истории развития энергетики России, демонстрацию существующих и поиск новых методов применения современных и перспективных технологий генерации, передачи и распределения энергии при активном участии учителей школ с привлечением ведущих экспертов и компаний-лидеров</w:t>
      </w:r>
      <w:proofErr w:type="gramEnd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 xml:space="preserve"> в этой сфере.</w:t>
      </w:r>
    </w:p>
    <w:p w:rsidR="004258FA" w:rsidRP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1.10.Задачи Конкурса:</w:t>
      </w:r>
    </w:p>
    <w:p w:rsidR="004258FA" w:rsidRPr="004258FA" w:rsidRDefault="004258FA" w:rsidP="004258FA">
      <w:pPr>
        <w:numPr>
          <w:ilvl w:val="0"/>
          <w:numId w:val="2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раскрытие для обучающихся ценностного содержания окружающего мира, формирование активной жизненной позиции школьников, соответствующей национальным приоритетам и интересам, в т.ч. через проведение социальных и экологических акций;</w:t>
      </w:r>
    </w:p>
    <w:p w:rsidR="004258FA" w:rsidRPr="004258FA" w:rsidRDefault="004258FA" w:rsidP="004258FA">
      <w:pPr>
        <w:numPr>
          <w:ilvl w:val="0"/>
          <w:numId w:val="2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повышение исследовательского и познавательного интереса детей к теме ресурсосбережения, развитие у школьников культуры сбережения энергии и бережного отношения к окружающей среде;</w:t>
      </w:r>
    </w:p>
    <w:p w:rsidR="004258FA" w:rsidRPr="004258FA" w:rsidRDefault="004258FA" w:rsidP="004258FA">
      <w:pPr>
        <w:numPr>
          <w:ilvl w:val="0"/>
          <w:numId w:val="2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развитие у участников инженерного мышления, внимания, памяти, фантазии;</w:t>
      </w:r>
    </w:p>
    <w:p w:rsidR="004258FA" w:rsidRPr="004258FA" w:rsidRDefault="004258FA" w:rsidP="004258FA">
      <w:pPr>
        <w:numPr>
          <w:ilvl w:val="0"/>
          <w:numId w:val="2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формирование творческого мышления, развитие интеллектуальных способностей обучающихся, в т.ч. по разработке современных способов выработки электроэнергии, новых видов топлива, ресурсосберегающих технологий, в т.ч. в области освещения, источников света и световых явлений;</w:t>
      </w:r>
    </w:p>
    <w:p w:rsidR="004258FA" w:rsidRPr="004258FA" w:rsidRDefault="004258FA" w:rsidP="004258FA">
      <w:pPr>
        <w:numPr>
          <w:ilvl w:val="0"/>
          <w:numId w:val="2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формирование организационно-управленческих и развитие коммуникативных умений участников через механизм публичной защиты творческих идей и инженерных проектов;</w:t>
      </w:r>
    </w:p>
    <w:p w:rsidR="004258FA" w:rsidRPr="004258FA" w:rsidRDefault="004258FA" w:rsidP="004258FA">
      <w:pPr>
        <w:numPr>
          <w:ilvl w:val="0"/>
          <w:numId w:val="2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привлечение к работе со школьниками ведущих методистов, учителей, экспертов со стороны энергетических компаний, органов власти;</w:t>
      </w:r>
    </w:p>
    <w:p w:rsidR="004258FA" w:rsidRPr="004258FA" w:rsidRDefault="004258FA" w:rsidP="004258FA">
      <w:pPr>
        <w:numPr>
          <w:ilvl w:val="0"/>
          <w:numId w:val="2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проведение тематических уроков в рамках курсов физики, математики, информатики, химии, истории, МХК, посвященных 100-летию принятия плана ГОЭЛРО, технологическому прорыву и направлениям в искусстве той эпохи;</w:t>
      </w:r>
    </w:p>
    <w:p w:rsidR="004258FA" w:rsidRPr="004258FA" w:rsidRDefault="004258FA" w:rsidP="004258FA">
      <w:pPr>
        <w:numPr>
          <w:ilvl w:val="0"/>
          <w:numId w:val="2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расширение и закрепление ключевых знаний учащихся о новых перспективных технологиях, применяемых на объектах ТЭК России и мира, в т.ч. через проведение открытых уроков, выездных экскурсий на энергетические объекты;</w:t>
      </w:r>
    </w:p>
    <w:p w:rsidR="004258FA" w:rsidRPr="004258FA" w:rsidRDefault="004258FA" w:rsidP="004258FA">
      <w:pPr>
        <w:numPr>
          <w:ilvl w:val="0"/>
          <w:numId w:val="2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популяризация и создание положительного имиджа профессии инженера в целом;</w:t>
      </w:r>
    </w:p>
    <w:p w:rsidR="004258FA" w:rsidRPr="004258FA" w:rsidRDefault="004258FA" w:rsidP="004258FA">
      <w:pPr>
        <w:numPr>
          <w:ilvl w:val="0"/>
          <w:numId w:val="2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развитие детских общественных организаций экологической и инженерной направленности;</w:t>
      </w:r>
    </w:p>
    <w:p w:rsidR="004258FA" w:rsidRPr="004258FA" w:rsidRDefault="004258FA" w:rsidP="004258FA">
      <w:pPr>
        <w:numPr>
          <w:ilvl w:val="0"/>
          <w:numId w:val="2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развитие </w:t>
      </w:r>
      <w:proofErr w:type="spell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волонтерства</w:t>
      </w:r>
      <w:proofErr w:type="spellEnd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;</w:t>
      </w:r>
    </w:p>
    <w:p w:rsidR="004258FA" w:rsidRPr="004258FA" w:rsidRDefault="004258FA" w:rsidP="004258FA">
      <w:pPr>
        <w:numPr>
          <w:ilvl w:val="0"/>
          <w:numId w:val="2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применение современных электронных технологий, в т.ч. для привлечения максимального числа участников Конкурса из удаленных регионов.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lastRenderedPageBreak/>
        <w:t>1.11. Участниками Конкурса являются обучающиеся образовательных организаций дошкольного, общего, дополнительного и среднего профессионального (СПО) образования, в том числе дети-инвалиды и обучающиеся с ограниченными возможностями здоровья, в возрасте от 6 до 18 лет, а также зарубежные участники с аналогичным уровнем образования и возрастным цензом.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1.12. Рабочий язык Конкурса – русский. </w:t>
      </w:r>
    </w:p>
    <w:p w:rsidR="004258FA" w:rsidRP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1.13. Информация о Конкурсе, его ходе и результатах размещается на информационной странице Конкурса </w:t>
      </w:r>
      <w:hyperlink r:id="rId5" w:history="1">
        <w:r w:rsidRPr="004258FA">
          <w:rPr>
            <w:rFonts w:ascii="ComfortaaRegular" w:eastAsia="Times New Roman" w:hAnsi="ComfortaaRegular" w:cs="Times New Roman"/>
            <w:color w:val="337AB7"/>
            <w:sz w:val="24"/>
            <w:szCs w:val="24"/>
          </w:rPr>
          <w:t>https://вместеярче.рф/polozhenie-o-konkurse/</w:t>
        </w:r>
      </w:hyperlink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 в сети Интернет. </w:t>
      </w: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br/>
      </w:r>
    </w:p>
    <w:p w:rsidR="004258FA" w:rsidRPr="004258FA" w:rsidRDefault="004258FA" w:rsidP="004258FA">
      <w:pPr>
        <w:shd w:val="clear" w:color="auto" w:fill="FFFFFF"/>
        <w:spacing w:after="0" w:line="240" w:lineRule="auto"/>
        <w:jc w:val="center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2. Номинации Конкурса</w:t>
      </w: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br/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2.1. Конкурс проводится по трем номинациям:</w:t>
      </w:r>
    </w:p>
    <w:p w:rsidR="004258FA" w:rsidRPr="004258FA" w:rsidRDefault="004258FA" w:rsidP="004258FA">
      <w:pPr>
        <w:numPr>
          <w:ilvl w:val="0"/>
          <w:numId w:val="3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Конкурс рисунков и плакатов по теме «Как современная энергетика и новые виды энергии изменили жизнь человека?» (для обучающихся дошкольных учреждений, 1-4 классов);</w:t>
      </w:r>
    </w:p>
    <w:p w:rsidR="004258FA" w:rsidRPr="004258FA" w:rsidRDefault="004258FA" w:rsidP="004258FA">
      <w:pPr>
        <w:numPr>
          <w:ilvl w:val="0"/>
          <w:numId w:val="3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Конкурс сочинений на тему, посвященную 100-летнему юбилею принятия плана ГОЭЛРО, в номинации Всероссийского конкурса сочинений «Человек, общество и освоение новых видов энергии» (для обучающихся  5-11 классов);</w:t>
      </w:r>
    </w:p>
    <w:p w:rsidR="004258FA" w:rsidRPr="004258FA" w:rsidRDefault="004258FA" w:rsidP="004258FA">
      <w:pPr>
        <w:numPr>
          <w:ilvl w:val="0"/>
          <w:numId w:val="3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Конкурс творческих и исследовательских проектов по теме «Обучающая интерактивная разработка для школьников» (для обучающихся 10-11 классов и 1-2 курса СПО). </w:t>
      </w: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br/>
      </w:r>
    </w:p>
    <w:p w:rsidR="004258FA" w:rsidRPr="004258FA" w:rsidRDefault="004258FA" w:rsidP="004258FA">
      <w:pPr>
        <w:shd w:val="clear" w:color="auto" w:fill="FFFFFF"/>
        <w:spacing w:after="0" w:line="240" w:lineRule="auto"/>
        <w:jc w:val="center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3. Сроки и организация проведения Конкурса</w:t>
      </w:r>
    </w:p>
    <w:p w:rsidR="004258FA" w:rsidRPr="004258FA" w:rsidRDefault="004258FA" w:rsidP="0042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3.1. Конкурс проводится в два этапа:</w:t>
      </w:r>
    </w:p>
    <w:p w:rsidR="004258FA" w:rsidRPr="004258FA" w:rsidRDefault="004258FA" w:rsidP="004258FA">
      <w:pPr>
        <w:numPr>
          <w:ilvl w:val="0"/>
          <w:numId w:val="4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1 этап – региональный (с 15 мая по 15 октября 2020 года);</w:t>
      </w:r>
    </w:p>
    <w:p w:rsidR="004258FA" w:rsidRPr="004258FA" w:rsidRDefault="004258FA" w:rsidP="004258FA">
      <w:pPr>
        <w:numPr>
          <w:ilvl w:val="0"/>
          <w:numId w:val="4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2 этап – федеральный (с 15 ноября по 02 декабря 2020 года).</w:t>
      </w:r>
    </w:p>
    <w:p w:rsidR="004258FA" w:rsidRP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Для Конкурса по номинации 2.1.2 этапы и сроки проведения определяются положением о Всероссийском конкурсе сочинений Министерства просвещения Российской Федерации (</w:t>
      </w:r>
      <w:hyperlink r:id="rId6" w:history="1">
        <w:r w:rsidRPr="004258FA">
          <w:rPr>
            <w:rFonts w:ascii="ComfortaaRegular" w:eastAsia="Times New Roman" w:hAnsi="ComfortaaRegular" w:cs="Times New Roman"/>
            <w:color w:val="337AB7"/>
            <w:sz w:val="24"/>
            <w:szCs w:val="24"/>
          </w:rPr>
          <w:t>http://vks.edu.ru</w:t>
        </w:r>
      </w:hyperlink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).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 xml:space="preserve">3.2. Победители и призеры федерального и регионального этапов Конкурса определяются на основании </w:t>
      </w:r>
      <w:proofErr w:type="gram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результатов оценки работ участников соответствующих этапов Конкурса</w:t>
      </w:r>
      <w:proofErr w:type="gramEnd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 xml:space="preserve"> в соответствии с критериями, указанными в настоящем Положении. Результаты участников заносятся в итоговую таблицу, представляющую собой ранжированный список участников, расположенных по мере убывания набранных ими баллов.</w:t>
      </w:r>
    </w:p>
    <w:p w:rsidR="004258FA" w:rsidRP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</w:p>
    <w:p w:rsidR="004258FA" w:rsidRP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3.3. Региональный этап Конкурса: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3.3.1. Подача работ участниками регионального этапа Конкурса производится путем регистрации через их личные кабинеты на сайте Конкурса. 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3.3.2. Для проведения экспертной оценки работ председатели региональных оргкомитетов Конкурса должны получить электронный доступ к работам участников от своего региона (доступ к электронной системе оценки работ (ЭСОР)) в Оргкомитете Конкурса. 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3.3.3. Сроки подачи работ для участия в региональном этапе указаны в п. 3.1. настоящего Положения. 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 xml:space="preserve">3.3.4. </w:t>
      </w:r>
      <w:proofErr w:type="gram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На усмотрение региональных оргкомитетов в качестве конкурсных работ для участия в региональном этапе Конкурса от своего субъекта</w:t>
      </w:r>
      <w:proofErr w:type="gramEnd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 xml:space="preserve"> РФ могут быть дополнительно использованы работы, принимавшие участие в других региональных конкурсах, по тематике и форме представления работ сходных с номинациями Конкурса, описанными в п. 2.1 настоящего Положения. Также в номинации 2.1.3 допустим прием к участию в региональном этапе Конкурса работ, написанных на национальном языке, при условии, что на федеральном этапе они будут снабжены переводом на русский язык. 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3.3.5. Оценка работ, поступивших в региональные оргкомитеты через ЭСОР, должна быть завершена к 14 ноября 2020 года.  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3.3.6. Сроки и порядок награждения победителей региональных этапов Конкурса определяется организаторами региональных этапов с учетом рекомендаций Оргкомитета Конкурса. К организации награждения победителей регионального этапа Конкурса могут привлекаться энергетические компании, осуществляющие деятельность на территории соответствующего субъекта Российской Федерации.</w:t>
      </w:r>
    </w:p>
    <w:p w:rsidR="004258FA" w:rsidRP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3.4. Федеральный этап Конкурса (кроме конкурса сочинений):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3.4.1. В федеральном этапе Конкурса могут участвовать работы, признанные региональными оргкомитетами победителями/призерами на региональном этапе в установленные настоящим Положением сроки, о чем должны иметься соответствующие данные в ЭСОР.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3.4.2. Для участия в федеральном этапе работы, признанные победителями/призерами на региональном этапе Конкурса, автоматически направляются региональными оргкомитетами через ЭСОР федеральному экспертному жюри Конкурса.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3.4.3. Оргкомитет Конкурса оставляет за собой право демонстрации поступивших работ участников на </w:t>
      </w:r>
      <w:proofErr w:type="spell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конгрессно-выставочных</w:t>
      </w:r>
      <w:proofErr w:type="spellEnd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 мероприятиях, проходящих при поддержке Министерства энергетики и/или Министерства просвещения Российской Федерации, публикации полученных работ, а также некоммерческого использования их иным способом для популяризации и продвижения современных технологий в ТЭК, машиностроении, энергосбережении, а также принципов охраны окружающей среды.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3.4.4. Победители и призеры федерального этапа Конкурса награждаются соответствующими дипломами и призами. Образцы дипломов федерального этапа Конкурса утверждаются Оргкомитетом Конкурса. Информация о призах публикуется на сайте Конкурса.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lastRenderedPageBreak/>
        <w:t>3.4.5. Педагогические работники, принимавшие значимое участие в подготовке победителей Конкурса, могут быть также награждены памятными подарками и дипломами Оргкомитета Конкурса.</w:t>
      </w:r>
    </w:p>
    <w:p w:rsidR="004258FA" w:rsidRP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3.5. Федеральный этап (конкурс сочинений)</w:t>
      </w:r>
    </w:p>
    <w:p w:rsidR="004258FA" w:rsidRP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В федеральном этапе конкурса сочинений участвуют победители регионального этапа конкурса сочинений, обучающиеся в 5-11 классах и выбравшие для написания соответствующую тему.</w:t>
      </w: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br/>
        <w:t>Определение и награждение победителей в данной номинации производится в сроки, определенные положением о Всероссийском конкурсе сочинений Министерства просвещения Российской Федерации (</w:t>
      </w:r>
      <w:hyperlink r:id="rId7" w:history="1">
        <w:r w:rsidRPr="004258FA">
          <w:rPr>
            <w:rFonts w:ascii="ComfortaaRegular" w:eastAsia="Times New Roman" w:hAnsi="ComfortaaRegular" w:cs="Times New Roman"/>
            <w:color w:val="337AB7"/>
            <w:sz w:val="24"/>
            <w:szCs w:val="24"/>
          </w:rPr>
          <w:t>http://vks.edu.ru</w:t>
        </w:r>
      </w:hyperlink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). </w:t>
      </w: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br/>
      </w:r>
    </w:p>
    <w:p w:rsidR="004258FA" w:rsidRPr="004258FA" w:rsidRDefault="004258FA" w:rsidP="004258FA">
      <w:pPr>
        <w:shd w:val="clear" w:color="auto" w:fill="FFFFFF"/>
        <w:spacing w:after="0" w:line="240" w:lineRule="auto"/>
        <w:jc w:val="center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4. Требования к конкурсным работам</w:t>
      </w: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br/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Для подачи работ на Конкурс (кроме номинации «Сочинение») участники должны полностью и верно заполнить данные о себе и своей работе в личном кабинете на сайте Конкурса. Отсутствие полной и достоверной информации от участника Конкурса влечет за собой отказ в приеме всех его работ, выставленных на Конкурс.</w:t>
      </w:r>
    </w:p>
    <w:p w:rsidR="004258FA" w:rsidRP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4.1. Рисунки, плакаты</w:t>
      </w:r>
    </w:p>
    <w:p w:rsidR="004258FA" w:rsidRPr="004258FA" w:rsidRDefault="004258FA" w:rsidP="0042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8FA" w:rsidRP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Работы должны быть представлены в формате не менее А</w:t>
      </w:r>
      <w:proofErr w:type="gram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4</w:t>
      </w:r>
      <w:proofErr w:type="gramEnd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 xml:space="preserve"> и не более А3.</w:t>
      </w: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br/>
      </w: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  <w:u w:val="single"/>
        </w:rPr>
        <w:t>Рисунок должен:</w:t>
      </w:r>
    </w:p>
    <w:p w:rsidR="004258FA" w:rsidRPr="004258FA" w:rsidRDefault="004258FA" w:rsidP="004258FA">
      <w:pPr>
        <w:numPr>
          <w:ilvl w:val="0"/>
          <w:numId w:val="5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соответствовать заявленной теме Конкурса «#</w:t>
      </w:r>
      <w:proofErr w:type="spell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ВместеЯрче</w:t>
      </w:r>
      <w:proofErr w:type="spellEnd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»;</w:t>
      </w:r>
    </w:p>
    <w:p w:rsidR="004258FA" w:rsidRPr="004258FA" w:rsidRDefault="004258FA" w:rsidP="004258FA">
      <w:pPr>
        <w:numPr>
          <w:ilvl w:val="0"/>
          <w:numId w:val="5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иметь название (по желанию автора);</w:t>
      </w:r>
    </w:p>
    <w:p w:rsidR="004258FA" w:rsidRPr="004258FA" w:rsidRDefault="004258FA" w:rsidP="004258FA">
      <w:pPr>
        <w:numPr>
          <w:ilvl w:val="0"/>
          <w:numId w:val="5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быть выполнен на бумаге 1/8 (формат А</w:t>
      </w:r>
      <w:proofErr w:type="gram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4</w:t>
      </w:r>
      <w:proofErr w:type="gramEnd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) или 1/4 (формат А3) листа ватмана;</w:t>
      </w:r>
    </w:p>
    <w:p w:rsidR="004258FA" w:rsidRPr="004258FA" w:rsidRDefault="004258FA" w:rsidP="004258FA">
      <w:pPr>
        <w:numPr>
          <w:ilvl w:val="0"/>
          <w:numId w:val="5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 xml:space="preserve">быть ярким, красочным, </w:t>
      </w:r>
      <w:proofErr w:type="gram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выполнен</w:t>
      </w:r>
      <w:proofErr w:type="gramEnd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 xml:space="preserve"> карандашами, фломастерами и/или красками;</w:t>
      </w:r>
    </w:p>
    <w:p w:rsidR="004258FA" w:rsidRPr="004258FA" w:rsidRDefault="004258FA" w:rsidP="004258FA">
      <w:pPr>
        <w:shd w:val="clear" w:color="auto" w:fill="FFFFFF"/>
        <w:spacing w:after="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</w:p>
    <w:p w:rsidR="004258FA" w:rsidRP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В дополнение к рисунку возможно использование аппликации для придания объёма изображению.</w:t>
      </w: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br/>
      </w: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  <w:u w:val="single"/>
        </w:rPr>
        <w:t>Форма и содержание плаката:</w:t>
      </w:r>
    </w:p>
    <w:p w:rsidR="004258FA" w:rsidRPr="004258FA" w:rsidRDefault="004258FA" w:rsidP="004258FA">
      <w:pPr>
        <w:numPr>
          <w:ilvl w:val="0"/>
          <w:numId w:val="6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плакат выполняется на листе ватмана в вертикальном положении;</w:t>
      </w:r>
    </w:p>
    <w:p w:rsidR="004258FA" w:rsidRPr="004258FA" w:rsidRDefault="004258FA" w:rsidP="004258FA">
      <w:pPr>
        <w:numPr>
          <w:ilvl w:val="0"/>
          <w:numId w:val="6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необходимо соблюдать грамотное расположение фрагментов плаката.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Содержание плаката должно включать в себя:</w:t>
      </w:r>
    </w:p>
    <w:p w:rsidR="004258FA" w:rsidRPr="004258FA" w:rsidRDefault="004258FA" w:rsidP="004258FA">
      <w:pPr>
        <w:numPr>
          <w:ilvl w:val="0"/>
          <w:numId w:val="7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заголовок;</w:t>
      </w:r>
    </w:p>
    <w:p w:rsidR="004258FA" w:rsidRPr="004258FA" w:rsidRDefault="004258FA" w:rsidP="004258FA">
      <w:pPr>
        <w:numPr>
          <w:ilvl w:val="0"/>
          <w:numId w:val="7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lastRenderedPageBreak/>
        <w:t>яркую эмблему-рисунок, соответствующую тематике Конкурса.</w:t>
      </w:r>
    </w:p>
    <w:p w:rsid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Все работы должны быть выполнены непосредственно самим ребенком под руководством родителя (законного представителя) / педагога / воспитателя и соответствовать тематике Конкурса.</w:t>
      </w: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br/>
        <w:t>Загружаемые в ЭСОР файлы с работами участников должны быть только в форматах JPG, BMP, TIFF или PDF.</w:t>
      </w:r>
    </w:p>
    <w:p w:rsidR="004258FA" w:rsidRP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</w:p>
    <w:p w:rsidR="004258FA" w:rsidRP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4.2. Сочинение</w:t>
      </w:r>
    </w:p>
    <w:p w:rsidR="004258FA" w:rsidRPr="004258FA" w:rsidRDefault="004258FA" w:rsidP="0042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8FA" w:rsidRP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В конкурсе сочинений участвуют работы обучающихся, участвующих во Всероссийском конкурсе сочинений (</w:t>
      </w:r>
      <w:hyperlink r:id="rId8" w:history="1">
        <w:r w:rsidRPr="004258FA">
          <w:rPr>
            <w:rFonts w:ascii="ComfortaaRegular" w:eastAsia="Times New Roman" w:hAnsi="ComfortaaRegular" w:cs="Times New Roman"/>
            <w:color w:val="337AB7"/>
            <w:sz w:val="24"/>
            <w:szCs w:val="24"/>
          </w:rPr>
          <w:t>http://vks.edu.ru</w:t>
        </w:r>
      </w:hyperlink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) и выбравших тему: «Человек, общество и освоение новых видов энергии: 100 лет плану ГОЭЛРО». Требования к ним, сроки и порядок их предоставления определяются условиями Всероссийского конкурса сочинений (</w:t>
      </w:r>
      <w:hyperlink r:id="rId9" w:history="1">
        <w:r w:rsidRPr="004258FA">
          <w:rPr>
            <w:rFonts w:ascii="ComfortaaRegular" w:eastAsia="Times New Roman" w:hAnsi="ComfortaaRegular" w:cs="Times New Roman"/>
            <w:color w:val="337AB7"/>
            <w:sz w:val="24"/>
            <w:szCs w:val="24"/>
          </w:rPr>
          <w:t>http://vks.edu.ru</w:t>
        </w:r>
      </w:hyperlink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).</w:t>
      </w: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br/>
        <w:t>Работы по данной номинации, поступившие не через оргкомитет Всероссийского конкурса сочинений, остаются без рассмотрения.</w:t>
      </w:r>
    </w:p>
    <w:p w:rsidR="004258FA" w:rsidRPr="004258FA" w:rsidRDefault="004258FA" w:rsidP="0042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8FA" w:rsidRP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 4.3. Творческие и исследовательские проекты</w:t>
      </w:r>
    </w:p>
    <w:p w:rsidR="004258FA" w:rsidRPr="004258FA" w:rsidRDefault="004258FA" w:rsidP="0042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 xml:space="preserve">В рамках данной номинации рассматриваются творческие и исследовательские проекты, представленные в форме интерактивной настольной или компьютерной игры, демонстрационной установки, компьютерного/мобильного приложения, направленные </w:t>
      </w:r>
      <w:proofErr w:type="gram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на</w:t>
      </w:r>
      <w:proofErr w:type="gramEnd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 (</w:t>
      </w:r>
      <w:proofErr w:type="gram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по</w:t>
      </w:r>
      <w:proofErr w:type="gramEnd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 xml:space="preserve"> выбору участника): </w:t>
      </w:r>
    </w:p>
    <w:p w:rsidR="004258FA" w:rsidRPr="004258FA" w:rsidRDefault="004258FA" w:rsidP="004258FA">
      <w:pPr>
        <w:numPr>
          <w:ilvl w:val="0"/>
          <w:numId w:val="8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наглядную демонстрацию физических законов, используемых в энергетике на этапах генерации, передачи и распределения энергии;</w:t>
      </w:r>
    </w:p>
    <w:p w:rsidR="004258FA" w:rsidRPr="004258FA" w:rsidRDefault="004258FA" w:rsidP="004258FA">
      <w:pPr>
        <w:numPr>
          <w:ilvl w:val="0"/>
          <w:numId w:val="8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демонстрацию работы существующих и разработку новых перспективных технологий в области потребления энергетических ресурсов, позволяющих обеспечить более эффективное использование энергии;</w:t>
      </w:r>
    </w:p>
    <w:p w:rsidR="004258FA" w:rsidRPr="004258FA" w:rsidRDefault="004258FA" w:rsidP="004258FA">
      <w:pPr>
        <w:numPr>
          <w:ilvl w:val="0"/>
          <w:numId w:val="8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привлечение внимания к проблеме бережного отношения к энергии и природным ресурсам, значимости энергетики для устойчивого развития человечества, повышения качества жизни граждан.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Все предлагаемые проекты должны отвечать требованию практической реализуемости.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Проект должен состоять из следующих частей:</w:t>
      </w:r>
    </w:p>
    <w:p w:rsidR="004258FA" w:rsidRPr="004258FA" w:rsidRDefault="004258FA" w:rsidP="004258FA">
      <w:pPr>
        <w:numPr>
          <w:ilvl w:val="0"/>
          <w:numId w:val="9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титульный лист (полное название учреждения; название проекта, автор проекта, руководитель проекта (Ф.И.О. полностью, занимаемая должность, звания);</w:t>
      </w:r>
    </w:p>
    <w:p w:rsidR="004258FA" w:rsidRPr="004258FA" w:rsidRDefault="004258FA" w:rsidP="004258FA">
      <w:pPr>
        <w:numPr>
          <w:ilvl w:val="0"/>
          <w:numId w:val="9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краткая аннотация проекта;</w:t>
      </w:r>
    </w:p>
    <w:p w:rsidR="004258FA" w:rsidRPr="004258FA" w:rsidRDefault="004258FA" w:rsidP="004258FA">
      <w:pPr>
        <w:numPr>
          <w:ilvl w:val="0"/>
          <w:numId w:val="9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описание проекта (текстовое или текстовое и графическое) с возможным делением на разделы/главы;</w:t>
      </w:r>
    </w:p>
    <w:p w:rsidR="004258FA" w:rsidRPr="004258FA" w:rsidRDefault="004258FA" w:rsidP="004258FA">
      <w:pPr>
        <w:numPr>
          <w:ilvl w:val="0"/>
          <w:numId w:val="9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ожидаемые результаты;</w:t>
      </w:r>
    </w:p>
    <w:p w:rsidR="004258FA" w:rsidRPr="004258FA" w:rsidRDefault="004258FA" w:rsidP="004258FA">
      <w:pPr>
        <w:numPr>
          <w:ilvl w:val="0"/>
          <w:numId w:val="9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lastRenderedPageBreak/>
        <w:t>практическая значимость результатов;</w:t>
      </w:r>
    </w:p>
    <w:p w:rsidR="004258FA" w:rsidRPr="004258FA" w:rsidRDefault="004258FA" w:rsidP="004258FA">
      <w:pPr>
        <w:numPr>
          <w:ilvl w:val="0"/>
          <w:numId w:val="9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возможности эффективного использования результатов проекта.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 xml:space="preserve">Загружаемые в ЭСОР файлы с проектными работами участников должны быть только в форматах PDF, ODT или MS </w:t>
      </w:r>
      <w:proofErr w:type="spell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Word</w:t>
      </w:r>
      <w:proofErr w:type="spellEnd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4.4. Общие критерии оценки конкурсных работ:</w:t>
      </w:r>
    </w:p>
    <w:p w:rsidR="004258FA" w:rsidRPr="004258FA" w:rsidRDefault="004258FA" w:rsidP="004258FA">
      <w:pPr>
        <w:numPr>
          <w:ilvl w:val="0"/>
          <w:numId w:val="10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соответствие тематике Конкурса;</w:t>
      </w:r>
    </w:p>
    <w:p w:rsidR="004258FA" w:rsidRPr="004258FA" w:rsidRDefault="004258FA" w:rsidP="004258FA">
      <w:pPr>
        <w:numPr>
          <w:ilvl w:val="0"/>
          <w:numId w:val="10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самостоятельность выполнения (соответствие возрасту);</w:t>
      </w:r>
    </w:p>
    <w:p w:rsidR="004258FA" w:rsidRPr="004258FA" w:rsidRDefault="004258FA" w:rsidP="004258FA">
      <w:pPr>
        <w:numPr>
          <w:ilvl w:val="0"/>
          <w:numId w:val="10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оригинальность предлагаемого решения;</w:t>
      </w:r>
    </w:p>
    <w:p w:rsidR="004258FA" w:rsidRPr="004258FA" w:rsidRDefault="004258FA" w:rsidP="004258FA">
      <w:pPr>
        <w:numPr>
          <w:ilvl w:val="0"/>
          <w:numId w:val="10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техника исполнения (для рисунков и плакатов);</w:t>
      </w:r>
    </w:p>
    <w:p w:rsidR="004258FA" w:rsidRPr="004258FA" w:rsidRDefault="004258FA" w:rsidP="004258FA">
      <w:pPr>
        <w:numPr>
          <w:ilvl w:val="0"/>
          <w:numId w:val="10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сложность исполнения;</w:t>
      </w:r>
    </w:p>
    <w:p w:rsidR="004258FA" w:rsidRPr="004258FA" w:rsidRDefault="004258FA" w:rsidP="004258FA">
      <w:pPr>
        <w:numPr>
          <w:ilvl w:val="0"/>
          <w:numId w:val="10"/>
        </w:numPr>
        <w:shd w:val="clear" w:color="auto" w:fill="FFFFFF"/>
        <w:spacing w:after="150" w:line="240" w:lineRule="auto"/>
        <w:ind w:left="225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грамотность и логичность изложения.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Оценка всех работ проводится по 100-бальной шкале. </w:t>
      </w: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br/>
      </w:r>
    </w:p>
    <w:p w:rsidR="004258FA" w:rsidRPr="004258FA" w:rsidRDefault="004258FA" w:rsidP="004258FA">
      <w:pPr>
        <w:shd w:val="clear" w:color="auto" w:fill="FFFFFF"/>
        <w:spacing w:after="0" w:line="240" w:lineRule="auto"/>
        <w:jc w:val="center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5. Порядок проведения Конкурса</w:t>
      </w: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br/>
      </w:r>
    </w:p>
    <w:p w:rsidR="004258FA" w:rsidRP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5.1. Порядок проведения регионального этапа 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5.1.1. В региональном этапе Конкурса оцениваются работы обучающихся дошкольных учреждений, 1-11-х классов, 1-2 курсов СПО, поступившие через личные кабинеты участников в ЭСОР.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5.1.2. Для проведения регионального этапа Конкурса в каждом субъекте РФ и стране-участнице создается оргкомитет и жюри регионального этапа.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5.1.3. Оргкомитет регионального этапа Конкурса утверждает требования к проведению указанного этапа Конкурса, квоту победителей и призеров и информирует о них руководителей образовательных учреждений своего субъекта РФ (или своей страны (кроме РФ)). На усмотрение регионального оргкомитета могут быть также введены дополнительные квоты победителей и призеров регионального этапа Конкурса для победителей и призеров других, но сходных по тематике и форме представления работ региональных конкурсов творческих и проектных работ школьников. При этом требуется в обязательном порядке загрузить эти работы в ЭСОР.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5.1.4. Региональный этап Конкурса проводится по всем трем номинациям Конкурса.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lastRenderedPageBreak/>
        <w:t>5.1.5. Участники регионального этапа Конкурса, получившие наибольшее количество баллов, признаются победителями регионального этапа.</w:t>
      </w:r>
    </w:p>
    <w:tbl>
      <w:tblPr>
        <w:tblpPr w:leftFromText="180" w:rightFromText="180" w:vertAnchor="text" w:horzAnchor="margin" w:tblpXSpec="center" w:tblpY="323"/>
        <w:tblW w:w="169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0"/>
        <w:gridCol w:w="4545"/>
        <w:gridCol w:w="9710"/>
        <w:gridCol w:w="1810"/>
      </w:tblGrid>
      <w:tr w:rsidR="004258FA" w:rsidRPr="004258FA" w:rsidTr="004258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0" w:line="240" w:lineRule="auto"/>
              <w:jc w:val="center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b/>
                <w:bCs/>
                <w:color w:val="333333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0" w:line="240" w:lineRule="auto"/>
              <w:jc w:val="center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b/>
                <w:bCs/>
                <w:color w:val="333333"/>
                <w:sz w:val="24"/>
                <w:szCs w:val="24"/>
              </w:rPr>
              <w:t>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0" w:line="240" w:lineRule="auto"/>
              <w:jc w:val="center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b/>
                <w:bCs/>
                <w:color w:val="333333"/>
                <w:sz w:val="24"/>
                <w:szCs w:val="24"/>
              </w:rPr>
              <w:t>Кол-во баллов</w:t>
            </w:r>
          </w:p>
        </w:tc>
      </w:tr>
      <w:tr w:rsidR="004258FA" w:rsidRPr="004258FA" w:rsidTr="004258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Соответствие 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Соответствие рисунка теме Конкурса; глубина понимания участником содержания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От 1 до 20</w:t>
            </w:r>
          </w:p>
        </w:tc>
      </w:tr>
      <w:tr w:rsidR="004258FA" w:rsidRPr="004258FA" w:rsidTr="004258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Содержание рисунка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Полнота раскрытия темы;</w:t>
            </w:r>
          </w:p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оригинальность идеи;</w:t>
            </w:r>
          </w:p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ясность идеи; информативность; лаконичность;</w:t>
            </w:r>
          </w:p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степень эмоционального воздействия на аудиторию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От 1 до 30</w:t>
            </w:r>
          </w:p>
        </w:tc>
      </w:tr>
      <w:tr w:rsidR="004258FA" w:rsidRPr="004258FA" w:rsidTr="004258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Качество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Соответствие требованиям к композиции рисунка; эстетичность; аккуратность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От 1 до 20</w:t>
            </w:r>
          </w:p>
        </w:tc>
      </w:tr>
      <w:tr w:rsidR="004258FA" w:rsidRPr="004258FA" w:rsidTr="004258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Цветовое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Гармония цветового решения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От 1 до 20</w:t>
            </w:r>
          </w:p>
        </w:tc>
      </w:tr>
      <w:tr w:rsidR="004258FA" w:rsidRPr="004258FA" w:rsidTr="004258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 xml:space="preserve">Дополнительные баллы (приложить файл с фотографией, </w:t>
            </w:r>
            <w:proofErr w:type="spellStart"/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скриншотом</w:t>
            </w:r>
            <w:proofErr w:type="spellEnd"/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Размещение рисунка/плаката в специально отведенных местах в период проведения Фестиваля энергосбережения #</w:t>
            </w:r>
            <w:proofErr w:type="spellStart"/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ВместеЯрче</w:t>
            </w:r>
            <w:proofErr w:type="spellEnd"/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, публикация в средствах массовой информации, стенгазете и иным способом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От 1 до 10</w:t>
            </w:r>
          </w:p>
        </w:tc>
      </w:tr>
      <w:tr w:rsidR="004258FA" w:rsidRPr="004258FA" w:rsidTr="004258F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b/>
                <w:bCs/>
                <w:color w:val="333333"/>
                <w:sz w:val="24"/>
                <w:szCs w:val="24"/>
              </w:rPr>
              <w:lastRenderedPageBreak/>
              <w:t>Общее количество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b/>
                <w:bCs/>
                <w:color w:val="333333"/>
                <w:sz w:val="24"/>
                <w:szCs w:val="24"/>
              </w:rPr>
              <w:t>От 5 до 100</w:t>
            </w:r>
          </w:p>
        </w:tc>
      </w:tr>
    </w:tbl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5.1.6. Призерами регионального этапа Конкурса признаются все участники регионального этапа Конкурса, занявшие второе и третье место по сумме баллов.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5.1.7. Список победителей и призеров регионального этапа Конкурса утверждается региональным оргкомитетом.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5.1.8. В случае отсутствия регионального оргкомитета по региону проживания/обучения участника Конкурса решение о присуждении ему статуса победителя/призера регионального этапа принимает Оргкомитет Конкурса. 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proofErr w:type="gram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Региональным оргкомитетам рекомендуется в летний период обеспечить информирование о проведении Конкурса в организациях летнего отдыха и оздоровления детей, а также в период проведения Фестиваля энергосбережения  «#</w:t>
      </w:r>
      <w:proofErr w:type="spellStart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ВместеЯрче</w:t>
      </w:r>
      <w:proofErr w:type="spellEnd"/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» разместить рисунки/плакаты на тему Конкурса в специально отведенных местах: на досках объявлений в подъездах многоквартирных домов, в частном секторе, на ограждениях (заборах, воротах, дверях). </w:t>
      </w:r>
      <w:proofErr w:type="gramEnd"/>
    </w:p>
    <w:p w:rsidR="004258FA" w:rsidRPr="004258FA" w:rsidRDefault="004258FA" w:rsidP="004258FA">
      <w:pPr>
        <w:shd w:val="clear" w:color="auto" w:fill="FFFFFF"/>
        <w:spacing w:after="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5.2. Порядок проведения федерального этапа Конкурса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5.2.1. На федеральный этап Конкурса принимаются работы победителей и призеров регионального этапа Конкурса в количестве не более 6 от одного субъекта РФ/страны-участницы в одной номинации.  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5.2.2. Для проведения федерального этапа Конкурса создается экспертное жюри федерального этапа.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5.2.3. Федеральный этап проводится по всем трем номинациям Конкурса.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5.2.4. Победители и призеры федерального этапа Конкурса в пределах установленной квоты победителей и призеров определяются жюри в соответствии с итоговой таблицей согласно их общей сумме баллов. В случае возникновения спорных ситуаций окончательное решение принимает Оргкомитет Конкурса.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5.2.5. Список победителей и призеров федерального этапа Конкурса утверждается Оргкомитетом. </w:t>
      </w: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br/>
      </w:r>
    </w:p>
    <w:p w:rsidR="004258FA" w:rsidRPr="004258FA" w:rsidRDefault="004258FA" w:rsidP="004258FA">
      <w:pPr>
        <w:shd w:val="clear" w:color="auto" w:fill="FFFFFF"/>
        <w:spacing w:after="0" w:line="240" w:lineRule="auto"/>
        <w:jc w:val="center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6. Критерии оценивания конкурсных работ</w:t>
      </w:r>
    </w:p>
    <w:p w:rsidR="004258FA" w:rsidRPr="004258FA" w:rsidRDefault="004258FA" w:rsidP="004258FA">
      <w:pPr>
        <w:shd w:val="clear" w:color="auto" w:fill="FFFFFF"/>
        <w:spacing w:after="0" w:line="240" w:lineRule="auto"/>
        <w:jc w:val="center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Критерии оценивания работ в номинации «Рисунки и плакаты»</w:t>
      </w:r>
    </w:p>
    <w:p w:rsidR="004258FA" w:rsidRPr="004258FA" w:rsidRDefault="004258FA" w:rsidP="004258FA">
      <w:pPr>
        <w:shd w:val="clear" w:color="auto" w:fill="FFFFFF"/>
        <w:spacing w:after="0" w:line="240" w:lineRule="auto"/>
        <w:jc w:val="center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для дошкольников и обучающихся 1-4 классов</w:t>
      </w:r>
    </w:p>
    <w:p w:rsidR="004258FA" w:rsidRPr="004258FA" w:rsidRDefault="004258FA" w:rsidP="004258FA">
      <w:pPr>
        <w:shd w:val="clear" w:color="auto" w:fill="FFFFFF"/>
        <w:spacing w:after="0" w:line="240" w:lineRule="auto"/>
        <w:jc w:val="center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Критерии оценивания в номинации «Сочинение»</w:t>
      </w:r>
    </w:p>
    <w:p w:rsidR="004258FA" w:rsidRPr="004258FA" w:rsidRDefault="004258FA" w:rsidP="004258FA">
      <w:pPr>
        <w:shd w:val="clear" w:color="auto" w:fill="FFFFFF"/>
        <w:spacing w:after="0" w:line="240" w:lineRule="auto"/>
        <w:jc w:val="center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для обучающихся 5-11 классов (на федеральном этапе)</w:t>
      </w:r>
    </w:p>
    <w:tbl>
      <w:tblPr>
        <w:tblW w:w="169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1"/>
        <w:gridCol w:w="3792"/>
        <w:gridCol w:w="9760"/>
        <w:gridCol w:w="2432"/>
      </w:tblGrid>
      <w:tr w:rsidR="004258FA" w:rsidRPr="004258FA" w:rsidTr="004258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Кол-во баллов</w:t>
            </w:r>
          </w:p>
        </w:tc>
      </w:tr>
      <w:tr w:rsidR="004258FA" w:rsidRPr="004258FA" w:rsidTr="004258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Соответствие 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Соответствие теме конкурса; глубина понимания участником содержания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От 1 до 15</w:t>
            </w:r>
          </w:p>
        </w:tc>
      </w:tr>
      <w:tr w:rsidR="004258FA" w:rsidRPr="004258FA" w:rsidTr="004258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Требование к содержанию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Глубокое и полное раскрытие темы; ясность и четкость изложения;</w:t>
            </w:r>
          </w:p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аргументированность суждений;</w:t>
            </w:r>
          </w:p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наличие нескольких точек зрения на проблему и их личная оценка;</w:t>
            </w:r>
          </w:p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личностный характер восприятия проблемы, ее осмысление;</w:t>
            </w:r>
          </w:p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соответствие требованиям, предъявляемым к жанру сочинения;</w:t>
            </w:r>
          </w:p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оригинальность и выразительность текста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От 1 до 70</w:t>
            </w:r>
          </w:p>
        </w:tc>
      </w:tr>
      <w:tr w:rsidR="004258FA" w:rsidRPr="004258FA" w:rsidTr="004258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Структура сочинения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Логичность изложения (отсутствие логических ошибок);</w:t>
            </w:r>
          </w:p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соответствие требованиям, предъявляемым к структуре сочинения:</w:t>
            </w:r>
          </w:p>
          <w:p w:rsidR="004258FA" w:rsidRPr="004258FA" w:rsidRDefault="004258FA" w:rsidP="004258FA">
            <w:pPr>
              <w:numPr>
                <w:ilvl w:val="0"/>
                <w:numId w:val="11"/>
              </w:numPr>
              <w:spacing w:after="150" w:line="240" w:lineRule="auto"/>
              <w:ind w:left="225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вступление</w:t>
            </w:r>
          </w:p>
          <w:p w:rsidR="004258FA" w:rsidRPr="004258FA" w:rsidRDefault="004258FA" w:rsidP="004258FA">
            <w:pPr>
              <w:numPr>
                <w:ilvl w:val="0"/>
                <w:numId w:val="11"/>
              </w:numPr>
              <w:spacing w:after="150" w:line="240" w:lineRule="auto"/>
              <w:ind w:left="225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основная часть</w:t>
            </w:r>
          </w:p>
          <w:p w:rsidR="004258FA" w:rsidRPr="004258FA" w:rsidRDefault="004258FA" w:rsidP="004258FA">
            <w:pPr>
              <w:numPr>
                <w:ilvl w:val="0"/>
                <w:numId w:val="11"/>
              </w:numPr>
              <w:spacing w:after="150" w:line="240" w:lineRule="auto"/>
              <w:ind w:left="225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заключение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От 1 до 15</w:t>
            </w:r>
          </w:p>
        </w:tc>
      </w:tr>
      <w:tr w:rsidR="004258FA" w:rsidRPr="004258FA" w:rsidTr="004258F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b/>
                <w:bCs/>
                <w:color w:val="333333"/>
                <w:sz w:val="24"/>
                <w:szCs w:val="24"/>
              </w:rPr>
              <w:t>Общее количество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b/>
                <w:bCs/>
                <w:color w:val="333333"/>
                <w:sz w:val="24"/>
                <w:szCs w:val="24"/>
              </w:rPr>
              <w:t>От 3 до 100</w:t>
            </w:r>
          </w:p>
        </w:tc>
      </w:tr>
    </w:tbl>
    <w:p w:rsidR="004258FA" w:rsidRPr="004258FA" w:rsidRDefault="004258FA" w:rsidP="004258FA">
      <w:pPr>
        <w:shd w:val="clear" w:color="auto" w:fill="FFFFFF"/>
        <w:spacing w:after="0" w:line="240" w:lineRule="auto"/>
        <w:jc w:val="center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Критерии оценивания в номинации творческих и исследовательских проектов для обучающихся 10-11 классов, 1-2 курса СПО</w:t>
      </w:r>
    </w:p>
    <w:tbl>
      <w:tblPr>
        <w:tblW w:w="169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0"/>
        <w:gridCol w:w="5761"/>
        <w:gridCol w:w="7919"/>
        <w:gridCol w:w="2385"/>
      </w:tblGrid>
      <w:tr w:rsidR="004258FA" w:rsidRPr="004258FA" w:rsidTr="004258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0" w:line="240" w:lineRule="auto"/>
              <w:jc w:val="center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b/>
                <w:bCs/>
                <w:color w:val="333333"/>
                <w:sz w:val="24"/>
                <w:szCs w:val="24"/>
              </w:rPr>
              <w:t>Критерии оценки</w:t>
            </w:r>
          </w:p>
        </w:tc>
        <w:tc>
          <w:tcPr>
            <w:tcW w:w="7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0" w:line="240" w:lineRule="auto"/>
              <w:jc w:val="center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b/>
                <w:bCs/>
                <w:color w:val="333333"/>
                <w:sz w:val="24"/>
                <w:szCs w:val="24"/>
              </w:rPr>
              <w:t>Требования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0" w:line="240" w:lineRule="auto"/>
              <w:jc w:val="center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b/>
                <w:bCs/>
                <w:color w:val="333333"/>
                <w:sz w:val="24"/>
                <w:szCs w:val="24"/>
              </w:rPr>
              <w:t>Кол-во баллов</w:t>
            </w:r>
          </w:p>
        </w:tc>
      </w:tr>
      <w:tr w:rsidR="004258FA" w:rsidRPr="004258FA" w:rsidTr="004258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Соответствие теме</w:t>
            </w:r>
          </w:p>
        </w:tc>
        <w:tc>
          <w:tcPr>
            <w:tcW w:w="7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Соответствие теме Конкурса; глубина понимания участником содержания темы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От 1 до 20</w:t>
            </w:r>
          </w:p>
        </w:tc>
      </w:tr>
      <w:tr w:rsidR="004258FA" w:rsidRPr="004258FA" w:rsidTr="004258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Содержание проекта, практические шаги по реализации проекта</w:t>
            </w:r>
          </w:p>
        </w:tc>
        <w:tc>
          <w:tcPr>
            <w:tcW w:w="7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Методы реализации проекта;</w:t>
            </w:r>
          </w:p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способы привлечения и вовлечения участников;</w:t>
            </w:r>
          </w:p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система связей между предыдущими и последующими действиями;</w:t>
            </w:r>
          </w:p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внутренний мониторинг в ходе реализации проекта;</w:t>
            </w:r>
          </w:p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представление практического результата;</w:t>
            </w:r>
          </w:p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практическая значимость и реализуемость проекта, результаты реализации проекта (при наличии)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От 1 до 60</w:t>
            </w:r>
          </w:p>
        </w:tc>
      </w:tr>
      <w:tr w:rsidR="004258FA" w:rsidRPr="004258FA" w:rsidTr="004258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Оформление проекта</w:t>
            </w:r>
          </w:p>
        </w:tc>
        <w:tc>
          <w:tcPr>
            <w:tcW w:w="7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Отражение основных этапов работы;</w:t>
            </w:r>
          </w:p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наглядность;</w:t>
            </w:r>
          </w:p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широта спектра материалов;</w:t>
            </w:r>
          </w:p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соответствие материалов разделам проекта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15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  <w:t>От 1 до 20</w:t>
            </w:r>
          </w:p>
        </w:tc>
      </w:tr>
      <w:tr w:rsidR="004258FA" w:rsidRPr="004258FA" w:rsidTr="004258FA">
        <w:tc>
          <w:tcPr>
            <w:tcW w:w="14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b/>
                <w:bCs/>
                <w:color w:val="333333"/>
                <w:sz w:val="24"/>
                <w:szCs w:val="24"/>
              </w:rPr>
              <w:t>Общее количество баллов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:rsidR="004258FA" w:rsidRPr="004258FA" w:rsidRDefault="004258FA" w:rsidP="004258FA">
            <w:pPr>
              <w:spacing w:after="0" w:line="240" w:lineRule="auto"/>
              <w:rPr>
                <w:rFonts w:ascii="ComfortaaRegular" w:eastAsia="Times New Roman" w:hAnsi="ComfortaaRegular" w:cs="Times New Roman"/>
                <w:color w:val="333333"/>
                <w:sz w:val="24"/>
                <w:szCs w:val="24"/>
              </w:rPr>
            </w:pPr>
            <w:r w:rsidRPr="004258FA">
              <w:rPr>
                <w:rFonts w:ascii="ComfortaaRegular" w:eastAsia="Times New Roman" w:hAnsi="ComfortaaRegular" w:cs="Times New Roman"/>
                <w:b/>
                <w:bCs/>
                <w:color w:val="333333"/>
                <w:sz w:val="24"/>
                <w:szCs w:val="24"/>
              </w:rPr>
              <w:t>От 3 до 100</w:t>
            </w:r>
          </w:p>
        </w:tc>
      </w:tr>
    </w:tbl>
    <w:p w:rsidR="004258FA" w:rsidRPr="004258FA" w:rsidRDefault="004258FA" w:rsidP="004258FA">
      <w:pPr>
        <w:shd w:val="clear" w:color="auto" w:fill="FFFFFF"/>
        <w:spacing w:after="0" w:line="240" w:lineRule="auto"/>
        <w:jc w:val="center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7. </w:t>
      </w:r>
      <w:r w:rsidRPr="004258FA">
        <w:rPr>
          <w:rFonts w:ascii="ComfortaaRegular" w:eastAsia="Times New Roman" w:hAnsi="ComfortaaRegular" w:cs="Times New Roman"/>
          <w:b/>
          <w:bCs/>
          <w:color w:val="333333"/>
          <w:sz w:val="24"/>
          <w:szCs w:val="24"/>
        </w:rPr>
        <w:t>Подведение итогов, награждение</w:t>
      </w:r>
    </w:p>
    <w:p w:rsidR="004258FA" w:rsidRPr="004258FA" w:rsidRDefault="004258FA" w:rsidP="0042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7.1. Итоговые результаты федерального этапа Конкурса, сформированные на основании протокола жюри и утвержденные Оргкомитетом, публикуются на сайте Конкурса.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t>7.2. Победители и призеры федерального этапа Конкурса награждаются дипломами I, II, III степени и ценными подарками, в т.ч. от компаний-партнеров Конкурса, перечень которых определяется Оргкомитетом и публикуется на официальном сайте Конкурса.</w:t>
      </w:r>
    </w:p>
    <w:p w:rsidR="004258FA" w:rsidRPr="004258FA" w:rsidRDefault="004258FA" w:rsidP="004258FA">
      <w:pPr>
        <w:shd w:val="clear" w:color="auto" w:fill="FFFFFF"/>
        <w:spacing w:after="150" w:line="240" w:lineRule="auto"/>
        <w:rPr>
          <w:rFonts w:ascii="ComfortaaRegular" w:eastAsia="Times New Roman" w:hAnsi="ComfortaaRegular" w:cs="Times New Roman"/>
          <w:color w:val="333333"/>
          <w:sz w:val="24"/>
          <w:szCs w:val="24"/>
        </w:rPr>
      </w:pPr>
      <w:r w:rsidRPr="004258FA">
        <w:rPr>
          <w:rFonts w:ascii="ComfortaaRegular" w:eastAsia="Times New Roman" w:hAnsi="ComfortaaRegular" w:cs="Times New Roman"/>
          <w:color w:val="333333"/>
          <w:sz w:val="24"/>
          <w:szCs w:val="24"/>
        </w:rPr>
        <w:lastRenderedPageBreak/>
        <w:t>7.3. О конкретном месте, дате и времени проведения церемоний награждения победителей и призеров федерального этапа Конкурса участники уведомляются дополнительно лично и путем публикации информации на официальном сайте Конкурса. </w:t>
      </w:r>
    </w:p>
    <w:p w:rsidR="004375A3" w:rsidRPr="004258FA" w:rsidRDefault="004375A3" w:rsidP="004258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375A3" w:rsidRPr="004258FA" w:rsidSect="004258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estiv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fortaa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3022"/>
    <w:multiLevelType w:val="multilevel"/>
    <w:tmpl w:val="AAF4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B57F7"/>
    <w:multiLevelType w:val="multilevel"/>
    <w:tmpl w:val="DD28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22A87"/>
    <w:multiLevelType w:val="multilevel"/>
    <w:tmpl w:val="7756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28658E"/>
    <w:multiLevelType w:val="multilevel"/>
    <w:tmpl w:val="A2E8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A6E5A"/>
    <w:multiLevelType w:val="multilevel"/>
    <w:tmpl w:val="729E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232C9D"/>
    <w:multiLevelType w:val="multilevel"/>
    <w:tmpl w:val="8D9E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CD257F"/>
    <w:multiLevelType w:val="multilevel"/>
    <w:tmpl w:val="4464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15D6C"/>
    <w:multiLevelType w:val="multilevel"/>
    <w:tmpl w:val="922C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922440"/>
    <w:multiLevelType w:val="multilevel"/>
    <w:tmpl w:val="D104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7903E1"/>
    <w:multiLevelType w:val="multilevel"/>
    <w:tmpl w:val="0656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5455D4"/>
    <w:multiLevelType w:val="multilevel"/>
    <w:tmpl w:val="FB54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58FA"/>
    <w:rsid w:val="004258FA"/>
    <w:rsid w:val="0043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5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58F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2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58FA"/>
    <w:rPr>
      <w:b/>
      <w:bCs/>
    </w:rPr>
  </w:style>
  <w:style w:type="character" w:styleId="a5">
    <w:name w:val="Hyperlink"/>
    <w:basedOn w:val="a0"/>
    <w:uiPriority w:val="99"/>
    <w:semiHidden/>
    <w:unhideWhenUsed/>
    <w:rsid w:val="004258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s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ks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s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b1agaa6a0afi1cwe.xn--p1ai/polozhenie-o-konkurs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ks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2994</Words>
  <Characters>17070</Characters>
  <Application>Microsoft Office Word</Application>
  <DocSecurity>0</DocSecurity>
  <Lines>142</Lines>
  <Paragraphs>40</Paragraphs>
  <ScaleCrop>false</ScaleCrop>
  <Company/>
  <LinksUpToDate>false</LinksUpToDate>
  <CharactersWithSpaces>20024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2020-06-01T10:38:00Z</dcterms:created>
  <dcterms:modified xsi:type="dcterms:W3CDTF">2020-06-01T10:42:00Z</dcterms:modified>
</cp:coreProperties>
</file>