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2A" w:rsidRDefault="00E0752A" w:rsidP="00E0752A">
      <w:pPr>
        <w:pStyle w:val="6"/>
        <w:spacing w:line="276" w:lineRule="auto"/>
        <w:ind w:firstLine="0"/>
        <w:rPr>
          <w:i/>
          <w:sz w:val="32"/>
          <w:szCs w:val="32"/>
        </w:rPr>
      </w:pPr>
      <w:r w:rsidRPr="00050983">
        <w:rPr>
          <w:i/>
          <w:sz w:val="32"/>
          <w:szCs w:val="32"/>
        </w:rPr>
        <w:t>Календарно-тематическое планирование</w:t>
      </w:r>
    </w:p>
    <w:p w:rsidR="00E0752A" w:rsidRPr="00050983" w:rsidRDefault="00E0752A" w:rsidP="00E0752A">
      <w:pPr>
        <w:pStyle w:val="6"/>
        <w:spacing w:line="276" w:lineRule="auto"/>
        <w:ind w:firstLine="0"/>
        <w:rPr>
          <w:i/>
          <w:sz w:val="32"/>
          <w:szCs w:val="32"/>
        </w:rPr>
      </w:pPr>
      <w:r w:rsidRPr="00050983">
        <w:rPr>
          <w:i/>
          <w:sz w:val="32"/>
          <w:szCs w:val="32"/>
        </w:rPr>
        <w:t xml:space="preserve"> дистанционного обучения</w:t>
      </w:r>
    </w:p>
    <w:p w:rsidR="00E0752A" w:rsidRDefault="00E0752A" w:rsidP="00E0752A">
      <w:pPr>
        <w:pStyle w:val="6"/>
        <w:spacing w:line="276" w:lineRule="auto"/>
        <w:ind w:firstLine="0"/>
        <w:rPr>
          <w:i/>
          <w:sz w:val="32"/>
          <w:szCs w:val="32"/>
        </w:rPr>
      </w:pPr>
      <w:r w:rsidRPr="00050983">
        <w:rPr>
          <w:i/>
          <w:sz w:val="32"/>
          <w:szCs w:val="32"/>
        </w:rPr>
        <w:t xml:space="preserve">по </w:t>
      </w:r>
      <w:r>
        <w:rPr>
          <w:i/>
          <w:sz w:val="32"/>
          <w:szCs w:val="32"/>
        </w:rPr>
        <w:t xml:space="preserve">ориентировке в пространстве </w:t>
      </w:r>
    </w:p>
    <w:p w:rsidR="00E0752A" w:rsidRPr="009D1F64" w:rsidRDefault="00E0752A" w:rsidP="00E0752A">
      <w:pPr>
        <w:pStyle w:val="6"/>
        <w:spacing w:line="276" w:lineRule="auto"/>
        <w:ind w:firstLine="0"/>
        <w:rPr>
          <w:i/>
          <w:sz w:val="28"/>
          <w:szCs w:val="28"/>
        </w:rPr>
      </w:pPr>
      <w:r>
        <w:rPr>
          <w:i/>
          <w:sz w:val="32"/>
          <w:szCs w:val="32"/>
        </w:rPr>
        <w:t>с 12 по 29 мая</w:t>
      </w:r>
      <w:r w:rsidRPr="00050983">
        <w:rPr>
          <w:i/>
          <w:sz w:val="32"/>
          <w:szCs w:val="32"/>
        </w:rPr>
        <w:t xml:space="preserve"> 2020 года</w:t>
      </w:r>
      <w:r w:rsidRPr="009D1F64">
        <w:rPr>
          <w:i/>
          <w:sz w:val="28"/>
          <w:szCs w:val="28"/>
        </w:rPr>
        <w:t>.</w:t>
      </w:r>
    </w:p>
    <w:p w:rsidR="00E0752A" w:rsidRDefault="00E0752A" w:rsidP="00E0752A"/>
    <w:tbl>
      <w:tblPr>
        <w:tblStyle w:val="a3"/>
        <w:tblW w:w="0" w:type="auto"/>
        <w:tblInd w:w="-176" w:type="dxa"/>
        <w:tblLook w:val="04A0"/>
      </w:tblPr>
      <w:tblGrid>
        <w:gridCol w:w="568"/>
        <w:gridCol w:w="5386"/>
        <w:gridCol w:w="1276"/>
        <w:gridCol w:w="1134"/>
        <w:gridCol w:w="1282"/>
      </w:tblGrid>
      <w:tr w:rsidR="00E0752A" w:rsidRPr="006411BE" w:rsidTr="00AA3884">
        <w:trPr>
          <w:trHeight w:val="298"/>
        </w:trPr>
        <w:tc>
          <w:tcPr>
            <w:tcW w:w="568" w:type="dxa"/>
          </w:tcPr>
          <w:p w:rsidR="00E0752A" w:rsidRPr="006411BE" w:rsidRDefault="00E0752A" w:rsidP="00AA38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11BE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386" w:type="dxa"/>
          </w:tcPr>
          <w:p w:rsidR="00E0752A" w:rsidRPr="006411BE" w:rsidRDefault="00E0752A" w:rsidP="00AA38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11BE">
              <w:rPr>
                <w:rFonts w:ascii="Times New Roman" w:hAnsi="Times New Roman" w:cs="Times New Roman"/>
                <w:b/>
                <w:sz w:val="32"/>
                <w:szCs w:val="32"/>
              </w:rPr>
              <w:t>Тема занятия</w:t>
            </w:r>
          </w:p>
        </w:tc>
        <w:tc>
          <w:tcPr>
            <w:tcW w:w="1276" w:type="dxa"/>
          </w:tcPr>
          <w:p w:rsidR="00E0752A" w:rsidRPr="006411BE" w:rsidRDefault="00E0752A" w:rsidP="00AA38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11BE">
              <w:rPr>
                <w:rFonts w:ascii="Times New Roman" w:hAnsi="Times New Roman" w:cs="Times New Roman"/>
                <w:b/>
                <w:sz w:val="32"/>
                <w:szCs w:val="32"/>
              </w:rPr>
              <w:t>Кол. ч.</w:t>
            </w:r>
          </w:p>
        </w:tc>
        <w:tc>
          <w:tcPr>
            <w:tcW w:w="1134" w:type="dxa"/>
          </w:tcPr>
          <w:p w:rsidR="00E0752A" w:rsidRPr="006411BE" w:rsidRDefault="00E0752A" w:rsidP="00AA38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282" w:type="dxa"/>
          </w:tcPr>
          <w:p w:rsidR="00E0752A" w:rsidRPr="006411BE" w:rsidRDefault="00E0752A" w:rsidP="00AA38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11BE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E0752A" w:rsidRPr="006411BE" w:rsidTr="00AA3884">
        <w:trPr>
          <w:trHeight w:val="2060"/>
        </w:trPr>
        <w:tc>
          <w:tcPr>
            <w:tcW w:w="568" w:type="dxa"/>
            <w:tcBorders>
              <w:bottom w:val="single" w:sz="4" w:space="0" w:color="auto"/>
            </w:tcBorders>
          </w:tcPr>
          <w:p w:rsidR="00E0752A" w:rsidRPr="006411BE" w:rsidRDefault="00E0752A" w:rsidP="00AA3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0752A" w:rsidRDefault="004A65D7" w:rsidP="004A6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6F4">
              <w:rPr>
                <w:rFonts w:ascii="Times New Roman" w:hAnsi="Times New Roman" w:cs="Times New Roman"/>
                <w:sz w:val="28"/>
                <w:szCs w:val="28"/>
              </w:rPr>
              <w:t>Подвижные игры в закрытом пространстве</w:t>
            </w:r>
            <w:r w:rsidR="0055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6F4">
              <w:rPr>
                <w:rFonts w:ascii="Times New Roman" w:hAnsi="Times New Roman" w:cs="Times New Roman"/>
                <w:sz w:val="28"/>
                <w:szCs w:val="28"/>
              </w:rPr>
              <w:t>и другие наглядно-действенные формы занятий на сенсорное отражение внешнего мира.</w:t>
            </w:r>
          </w:p>
          <w:p w:rsidR="00EF45C8" w:rsidRPr="005556F4" w:rsidRDefault="00EF45C8" w:rsidP="004A6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тифлообследования.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752A" w:rsidRPr="006411BE" w:rsidRDefault="005556F4" w:rsidP="00AA3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752A" w:rsidRPr="006411BE" w:rsidRDefault="00E0752A" w:rsidP="00AA3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 1Б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E0752A" w:rsidRDefault="00221016" w:rsidP="00221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12,13.0</w:t>
            </w:r>
            <w:r w:rsidR="00C209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20941" w:rsidRPr="006411BE" w:rsidRDefault="00C20941" w:rsidP="00221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18,20.05</w:t>
            </w:r>
          </w:p>
        </w:tc>
      </w:tr>
      <w:tr w:rsidR="00E0752A" w:rsidRPr="006411BE" w:rsidTr="00AA3884">
        <w:trPr>
          <w:trHeight w:val="2109"/>
        </w:trPr>
        <w:tc>
          <w:tcPr>
            <w:tcW w:w="568" w:type="dxa"/>
            <w:tcBorders>
              <w:top w:val="single" w:sz="4" w:space="0" w:color="auto"/>
            </w:tcBorders>
          </w:tcPr>
          <w:p w:rsidR="00E0752A" w:rsidRDefault="00E0752A" w:rsidP="00AA3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0752A" w:rsidRPr="00C20941" w:rsidRDefault="00C20941" w:rsidP="00AA3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94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способов восприятия окружающего пространства с помощью сохранных анализато</w:t>
            </w:r>
            <w:r w:rsidR="00174813">
              <w:rPr>
                <w:rFonts w:ascii="Times New Roman" w:hAnsi="Times New Roman" w:cs="Times New Roman"/>
                <w:sz w:val="28"/>
                <w:szCs w:val="28"/>
              </w:rPr>
              <w:t>ров.  Игры в закрытом помещении</w:t>
            </w:r>
            <w:r w:rsidRPr="00C20941"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локализации звука и ощущения препятствий.</w:t>
            </w:r>
            <w:r w:rsidR="00EF45C8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тифлообследования.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0752A" w:rsidRDefault="00E0752A" w:rsidP="00AA3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752A" w:rsidRDefault="00E0752A" w:rsidP="00AA3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3А, 3Б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E0752A" w:rsidRDefault="00251C36" w:rsidP="00AA3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12,14.05</w:t>
            </w:r>
          </w:p>
          <w:p w:rsidR="00E0752A" w:rsidRDefault="00251C36" w:rsidP="00AA3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19, 21.05</w:t>
            </w:r>
          </w:p>
          <w:p w:rsidR="00E0752A" w:rsidRDefault="00251C36" w:rsidP="00AA3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26, 28.05</w:t>
            </w:r>
          </w:p>
        </w:tc>
      </w:tr>
      <w:tr w:rsidR="00E0752A" w:rsidRPr="006411BE" w:rsidTr="00AA3884">
        <w:trPr>
          <w:trHeight w:val="298"/>
        </w:trPr>
        <w:tc>
          <w:tcPr>
            <w:tcW w:w="568" w:type="dxa"/>
          </w:tcPr>
          <w:p w:rsidR="00E0752A" w:rsidRPr="006411BE" w:rsidRDefault="00E0752A" w:rsidP="00AA3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E0752A" w:rsidRPr="006411BE" w:rsidRDefault="007D0B78" w:rsidP="007D0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3A8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ориентировка со зрячими </w:t>
            </w:r>
            <w:r w:rsidR="00055821">
              <w:rPr>
                <w:rFonts w:ascii="Times New Roman" w:hAnsi="Times New Roman" w:cs="Times New Roman"/>
                <w:sz w:val="28"/>
                <w:szCs w:val="28"/>
              </w:rPr>
              <w:t xml:space="preserve"> учащимися </w:t>
            </w:r>
            <w:r w:rsidRPr="008A73A8">
              <w:rPr>
                <w:rFonts w:ascii="Times New Roman" w:hAnsi="Times New Roman" w:cs="Times New Roman"/>
                <w:sz w:val="28"/>
                <w:szCs w:val="28"/>
              </w:rPr>
              <w:t>(культура общения со слепыми и з</w:t>
            </w:r>
            <w:r w:rsidR="00055821">
              <w:rPr>
                <w:rFonts w:ascii="Times New Roman" w:hAnsi="Times New Roman" w:cs="Times New Roman"/>
                <w:sz w:val="28"/>
                <w:szCs w:val="28"/>
              </w:rPr>
              <w:t>рячими сверстниками и взрослыми)</w:t>
            </w:r>
            <w:r w:rsidRPr="008A73A8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зрительных, слуховых, осязательных ориентиров при самостоятельном пере</w:t>
            </w:r>
            <w:r w:rsidR="00055821">
              <w:rPr>
                <w:rFonts w:ascii="Times New Roman" w:hAnsi="Times New Roman" w:cs="Times New Roman"/>
                <w:sz w:val="28"/>
                <w:szCs w:val="28"/>
              </w:rPr>
              <w:t xml:space="preserve">движении в замкнутом </w:t>
            </w:r>
            <w:r w:rsidRPr="008A73A8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пространстве, отражение сформированных топографических представлений в  форме словесного описания замкнутого</w:t>
            </w:r>
            <w:r w:rsidR="008A73A8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пространства.</w:t>
            </w:r>
            <w:r>
              <w:t xml:space="preserve"> </w:t>
            </w:r>
            <w:r w:rsidR="008A73A8">
              <w:rPr>
                <w:rFonts w:ascii="Times New Roman" w:hAnsi="Times New Roman" w:cs="Times New Roman"/>
                <w:sz w:val="28"/>
                <w:szCs w:val="28"/>
              </w:rPr>
              <w:t>Мониторинг тифлообследования.</w:t>
            </w:r>
          </w:p>
        </w:tc>
        <w:tc>
          <w:tcPr>
            <w:tcW w:w="1276" w:type="dxa"/>
          </w:tcPr>
          <w:p w:rsidR="00E0752A" w:rsidRPr="006411BE" w:rsidRDefault="00E0752A" w:rsidP="00AA3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0752A" w:rsidRPr="006411BE" w:rsidRDefault="00E0752A" w:rsidP="00AA3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1282" w:type="dxa"/>
          </w:tcPr>
          <w:p w:rsidR="00E0752A" w:rsidRDefault="007E293C" w:rsidP="00AA3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11,13.05</w:t>
            </w:r>
          </w:p>
          <w:p w:rsidR="00E0752A" w:rsidRDefault="007E293C" w:rsidP="00AA3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18, 20.05</w:t>
            </w:r>
          </w:p>
          <w:p w:rsidR="00E0752A" w:rsidRPr="006411BE" w:rsidRDefault="00E0752A" w:rsidP="00AA3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293C">
              <w:rPr>
                <w:rFonts w:ascii="Times New Roman" w:hAnsi="Times New Roman" w:cs="Times New Roman"/>
                <w:sz w:val="28"/>
                <w:szCs w:val="28"/>
              </w:rPr>
              <w:t>5,27.05</w:t>
            </w:r>
          </w:p>
        </w:tc>
      </w:tr>
    </w:tbl>
    <w:p w:rsidR="00E0752A" w:rsidRPr="006411BE" w:rsidRDefault="00E0752A" w:rsidP="00E0752A">
      <w:pPr>
        <w:rPr>
          <w:rFonts w:ascii="Times New Roman" w:hAnsi="Times New Roman" w:cs="Times New Roman"/>
          <w:sz w:val="28"/>
          <w:szCs w:val="28"/>
        </w:rPr>
      </w:pPr>
    </w:p>
    <w:p w:rsidR="00E0752A" w:rsidRPr="00050983" w:rsidRDefault="00E0752A" w:rsidP="00E0752A"/>
    <w:p w:rsidR="00881946" w:rsidRDefault="00881946"/>
    <w:sectPr w:rsidR="00881946" w:rsidSect="00504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0752A"/>
    <w:rsid w:val="00055821"/>
    <w:rsid w:val="00144142"/>
    <w:rsid w:val="00174813"/>
    <w:rsid w:val="00221016"/>
    <w:rsid w:val="00251C36"/>
    <w:rsid w:val="004A65D7"/>
    <w:rsid w:val="005556F4"/>
    <w:rsid w:val="00611BC8"/>
    <w:rsid w:val="00654741"/>
    <w:rsid w:val="007D0B78"/>
    <w:rsid w:val="007E293C"/>
    <w:rsid w:val="00881946"/>
    <w:rsid w:val="008A73A8"/>
    <w:rsid w:val="00C20941"/>
    <w:rsid w:val="00E0752A"/>
    <w:rsid w:val="00E91873"/>
    <w:rsid w:val="00EF45C8"/>
    <w:rsid w:val="00F8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41"/>
  </w:style>
  <w:style w:type="paragraph" w:styleId="6">
    <w:name w:val="heading 6"/>
    <w:basedOn w:val="a"/>
    <w:next w:val="a"/>
    <w:link w:val="60"/>
    <w:qFormat/>
    <w:rsid w:val="00E0752A"/>
    <w:pPr>
      <w:keepNext/>
      <w:spacing w:after="0" w:line="220" w:lineRule="auto"/>
      <w:ind w:firstLine="709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0752A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E07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</dc:creator>
  <cp:lastModifiedBy>пользователь1</cp:lastModifiedBy>
  <cp:revision>2</cp:revision>
  <dcterms:created xsi:type="dcterms:W3CDTF">2020-05-11T14:53:00Z</dcterms:created>
  <dcterms:modified xsi:type="dcterms:W3CDTF">2020-05-11T14:53:00Z</dcterms:modified>
</cp:coreProperties>
</file>