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85" w:rsidRDefault="004D0AC1">
      <w:pPr>
        <w:rPr>
          <w:rFonts w:hint="eastAsia"/>
        </w:rPr>
      </w:pPr>
      <w:r>
        <w:rPr>
          <w:b/>
          <w:bCs/>
        </w:rPr>
        <w:t xml:space="preserve">Дистанционное  обучение. </w:t>
      </w:r>
    </w:p>
    <w:p w:rsidR="00A63A85" w:rsidRDefault="004D0AC1">
      <w:pPr>
        <w:rPr>
          <w:rFonts w:hint="eastAsia"/>
        </w:rPr>
      </w:pPr>
      <w:r>
        <w:rPr>
          <w:b/>
          <w:bCs/>
          <w:u w:val="single"/>
        </w:rPr>
        <w:t xml:space="preserve">Занятие 2.  </w:t>
      </w:r>
    </w:p>
    <w:p w:rsidR="00A63A85" w:rsidRDefault="004D0AC1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A63A85" w:rsidRDefault="00A63A85">
      <w:pPr>
        <w:rPr>
          <w:rFonts w:hint="eastAsia"/>
          <w:b/>
          <w:bCs/>
        </w:rPr>
      </w:pPr>
    </w:p>
    <w:p w:rsidR="00A63A85" w:rsidRDefault="004D0AC1">
      <w:pPr>
        <w:rPr>
          <w:rFonts w:hint="eastAsia"/>
        </w:rPr>
      </w:pPr>
      <w:r>
        <w:rPr>
          <w:b/>
          <w:bCs/>
        </w:rPr>
        <w:t xml:space="preserve">Тема: </w:t>
      </w:r>
      <w:r>
        <w:rPr>
          <w:rFonts w:ascii="Verdana;sans-serif" w:hAnsi="Verdana;sans-serif"/>
          <w:b/>
          <w:color w:val="000000"/>
          <w:sz w:val="20"/>
        </w:rPr>
        <w:t>«Профессии театра»</w:t>
      </w:r>
    </w:p>
    <w:p w:rsidR="00A63A85" w:rsidRDefault="00A63A85">
      <w:pPr>
        <w:rPr>
          <w:rFonts w:hint="eastAsia"/>
          <w:b/>
          <w:bCs/>
        </w:rPr>
      </w:pPr>
    </w:p>
    <w:p w:rsidR="00A63A85" w:rsidRDefault="004D0AC1">
      <w:pPr>
        <w:rPr>
          <w:rFonts w:hint="eastAsia"/>
        </w:rPr>
      </w:pPr>
      <w:r>
        <w:rPr>
          <w:b/>
          <w:bCs/>
        </w:rPr>
        <w:t xml:space="preserve">Цель: </w:t>
      </w:r>
      <w:r>
        <w:t xml:space="preserve">Расширить познания детей о  театральных профессиях. </w:t>
      </w:r>
    </w:p>
    <w:p w:rsidR="00A63A85" w:rsidRDefault="004D0AC1">
      <w:pPr>
        <w:pStyle w:val="a4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b/>
          <w:color w:val="000000"/>
          <w:sz w:val="20"/>
        </w:rPr>
        <w:t xml:space="preserve">Задачи: </w:t>
      </w:r>
      <w:r>
        <w:rPr>
          <w:rFonts w:ascii="Verdana;sans-serif" w:hAnsi="Verdana;sans-serif"/>
          <w:bCs/>
          <w:color w:val="000000"/>
          <w:sz w:val="20"/>
        </w:rPr>
        <w:t xml:space="preserve"> - познакомить  ребят с  театральными профессиями;</w:t>
      </w:r>
    </w:p>
    <w:p w:rsidR="00A63A85" w:rsidRDefault="004D0AC1">
      <w:pPr>
        <w:pStyle w:val="a4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>- познакомить с  театральной терминологией;</w:t>
      </w:r>
    </w:p>
    <w:p w:rsidR="00A63A85" w:rsidRDefault="004D0AC1">
      <w:pPr>
        <w:pStyle w:val="a4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>-формировать представления детей о театре, о людях которые работают в театре.</w:t>
      </w:r>
    </w:p>
    <w:p w:rsidR="00A63A85" w:rsidRDefault="004D0AC1">
      <w:pPr>
        <w:pStyle w:val="a4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b/>
          <w:bCs/>
          <w:color w:val="000000"/>
          <w:sz w:val="20"/>
        </w:rPr>
        <w:t>Ход занятия:</w:t>
      </w:r>
    </w:p>
    <w:p w:rsidR="00A63A85" w:rsidRDefault="004D0AC1">
      <w:pPr>
        <w:pStyle w:val="a4"/>
        <w:widowControl/>
        <w:spacing w:after="0" w:line="240" w:lineRule="auto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267335</wp:posOffset>
            </wp:positionV>
            <wp:extent cx="4991735" cy="32994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3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A63A85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A63A85" w:rsidRDefault="004D0AC1">
      <w:pPr>
        <w:pStyle w:val="a4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  <w:r>
        <w:rPr>
          <w:rFonts w:ascii="Verdana;sans-serif" w:hAnsi="Verdana;sans-serif"/>
          <w:b/>
          <w:bCs/>
          <w:noProof/>
          <w:color w:val="000000"/>
          <w:sz w:val="20"/>
          <w:lang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8890</wp:posOffset>
            </wp:positionV>
            <wp:extent cx="4607560" cy="3457575"/>
            <wp:effectExtent l="0" t="0" r="0" b="0"/>
            <wp:wrapTopAndBottom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hint="eastAsia"/>
          <w:b/>
          <w:bCs/>
          <w:color w:val="000000"/>
        </w:rPr>
      </w:pP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89535</wp:posOffset>
            </wp:positionV>
            <wp:extent cx="3638550" cy="242760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Драматург</w:t>
      </w:r>
      <w:r>
        <w:rPr>
          <w:rFonts w:ascii="Times New Roman" w:hAnsi="Times New Roman"/>
          <w:color w:val="000000"/>
          <w:sz w:val="32"/>
          <w:szCs w:val="32"/>
        </w:rPr>
        <w:t xml:space="preserve"> – </w:t>
      </w:r>
      <w:r>
        <w:rPr>
          <w:rFonts w:ascii="Times New Roman" w:hAnsi="Times New Roman"/>
          <w:color w:val="333333"/>
          <w:sz w:val="32"/>
          <w:szCs w:val="32"/>
        </w:rPr>
        <w:t xml:space="preserve"> его также называют сценаристом, работает над сценариями и литературной основой будущих произведений и постановок для </w:t>
      </w:r>
      <w:r>
        <w:rPr>
          <w:rFonts w:ascii="Times New Roman" w:hAnsi="Times New Roman"/>
          <w:color w:val="333333"/>
          <w:sz w:val="32"/>
          <w:szCs w:val="32"/>
        </w:rPr>
        <w:t>театра</w:t>
      </w:r>
    </w:p>
    <w:p w:rsidR="00A63A85" w:rsidRDefault="00A63A85">
      <w:pPr>
        <w:pStyle w:val="a4"/>
        <w:widowControl/>
        <w:spacing w:before="150" w:after="150"/>
        <w:rPr>
          <w:rFonts w:hint="eastAsia"/>
          <w:b/>
          <w:bCs/>
          <w:color w:val="000000"/>
        </w:rPr>
      </w:pP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Режиссёр </w:t>
      </w:r>
      <w:r>
        <w:rPr>
          <w:rFonts w:ascii="Times New Roman" w:hAnsi="Times New Roman"/>
          <w:b/>
          <w:bCs/>
          <w:color w:val="333333"/>
          <w:sz w:val="32"/>
          <w:szCs w:val="32"/>
        </w:rPr>
        <w:t xml:space="preserve">— </w:t>
      </w:r>
      <w:proofErr w:type="spellStart"/>
      <w:r>
        <w:rPr>
          <w:rFonts w:ascii="Times New Roman" w:hAnsi="Times New Roman"/>
          <w:bCs/>
          <w:color w:val="333333"/>
          <w:sz w:val="32"/>
          <w:szCs w:val="32"/>
        </w:rPr>
        <w:t>творческий</w:t>
      </w:r>
      <w:r>
        <w:rPr>
          <w:rFonts w:ascii="Times New Roman" w:hAnsi="Times New Roman"/>
          <w:bCs/>
          <w:noProof/>
          <w:color w:val="333333"/>
          <w:sz w:val="32"/>
          <w:szCs w:val="32"/>
          <w:lang w:eastAsia="ru-RU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155575</wp:posOffset>
            </wp:positionV>
            <wp:extent cx="3612515" cy="2538095"/>
            <wp:effectExtent l="0" t="0" r="0" b="0"/>
            <wp:wrapSquare wrapText="bothSides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color w:val="333333"/>
          <w:sz w:val="32"/>
          <w:szCs w:val="32"/>
        </w:rPr>
        <w:t>работник</w:t>
      </w:r>
      <w:proofErr w:type="spellEnd"/>
      <w:r>
        <w:rPr>
          <w:rFonts w:ascii="Times New Roman" w:hAnsi="Times New Roman"/>
          <w:bCs/>
          <w:color w:val="333333"/>
          <w:sz w:val="32"/>
          <w:szCs w:val="32"/>
        </w:rPr>
        <w:t xml:space="preserve"> </w:t>
      </w:r>
      <w:r>
        <w:rPr>
          <w:rFonts w:ascii="Times New Roman" w:hAnsi="Times New Roman"/>
          <w:color w:val="333333"/>
          <w:sz w:val="32"/>
          <w:szCs w:val="32"/>
        </w:rPr>
        <w:t>театра</w:t>
      </w:r>
      <w:r>
        <w:rPr>
          <w:rFonts w:ascii="Times New Roman" w:hAnsi="Times New Roman"/>
          <w:bCs/>
          <w:color w:val="333333"/>
          <w:sz w:val="32"/>
          <w:szCs w:val="32"/>
        </w:rPr>
        <w:t xml:space="preserve">, 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занимающейся постановкой спектакля. Он </w:t>
      </w:r>
      <w:r>
        <w:rPr>
          <w:rFonts w:ascii="Times New Roman" w:hAnsi="Times New Roman"/>
          <w:bCs/>
          <w:color w:val="332727"/>
          <w:sz w:val="32"/>
          <w:szCs w:val="32"/>
        </w:rPr>
        <w:t xml:space="preserve">является главным над большой командой специалистов. Именно он должен будет принимать решения относительно сценария, актерского коллектива и многое </w:t>
      </w:r>
      <w:proofErr w:type="gramStart"/>
      <w:r>
        <w:rPr>
          <w:rFonts w:ascii="Times New Roman" w:hAnsi="Times New Roman"/>
          <w:bCs/>
          <w:color w:val="332727"/>
          <w:sz w:val="32"/>
          <w:szCs w:val="32"/>
        </w:rPr>
        <w:t>друго</w:t>
      </w:r>
      <w:r>
        <w:rPr>
          <w:noProof/>
          <w:lang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3199130</wp:posOffset>
            </wp:positionV>
            <wp:extent cx="3764280" cy="2509520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color w:val="332727"/>
          <w:sz w:val="32"/>
          <w:szCs w:val="32"/>
        </w:rPr>
        <w:t>е</w:t>
      </w:r>
      <w:proofErr w:type="gramEnd"/>
      <w:r>
        <w:rPr>
          <w:rFonts w:ascii="Times New Roman" w:hAnsi="Times New Roman"/>
          <w:bCs/>
          <w:color w:val="332727"/>
          <w:sz w:val="32"/>
          <w:szCs w:val="32"/>
        </w:rPr>
        <w:t>;</w:t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Звукорежиссеры —</w:t>
      </w:r>
      <w:r>
        <w:rPr>
          <w:rFonts w:ascii="Times New Roman" w:hAnsi="Times New Roman"/>
          <w:color w:val="000000"/>
          <w:sz w:val="32"/>
          <w:szCs w:val="32"/>
        </w:rPr>
        <w:t xml:space="preserve">  уникальные в своем роде люди. Именно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благодаря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им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создается, придуманная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режисером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, необходимая атмосфера спектакля, действие наполняется не только музыкой, но и всевозможными звуковыми и шумовыми эффектами, для придания действию большей достоверности и </w:t>
      </w:r>
      <w:r>
        <w:rPr>
          <w:rFonts w:ascii="Times New Roman" w:hAnsi="Times New Roman"/>
          <w:color w:val="000000"/>
          <w:sz w:val="32"/>
          <w:szCs w:val="32"/>
        </w:rPr>
        <w:t>красочности. Он осуществляет музыкальное сопровождение  спектакля.</w:t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-65405</wp:posOffset>
            </wp:positionV>
            <wp:extent cx="4071620" cy="2544445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333333"/>
          <w:sz w:val="32"/>
          <w:szCs w:val="32"/>
        </w:rPr>
        <w:t>Костюмер</w:t>
      </w:r>
      <w:r>
        <w:rPr>
          <w:rFonts w:ascii="Times New Roman" w:hAnsi="Times New Roman"/>
          <w:color w:val="333333"/>
          <w:sz w:val="32"/>
          <w:szCs w:val="32"/>
        </w:rPr>
        <w:t xml:space="preserve"> – это работник театра</w:t>
      </w:r>
      <w:proofErr w:type="gramStart"/>
      <w:r>
        <w:rPr>
          <w:rFonts w:ascii="Times New Roman" w:hAnsi="Times New Roman"/>
          <w:color w:val="333333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color w:val="333333"/>
          <w:sz w:val="32"/>
          <w:szCs w:val="32"/>
        </w:rPr>
        <w:t xml:space="preserve"> отвечающий за сохранность костюмов и реквизита, а также за подготовку их к спектаклям.</w:t>
      </w:r>
      <w:r>
        <w:rPr>
          <w:rFonts w:ascii="Times New Roman" w:hAnsi="Times New Roman"/>
          <w:color w:val="000000"/>
          <w:sz w:val="32"/>
          <w:szCs w:val="32"/>
        </w:rPr>
        <w:t xml:space="preserve"> Занимается подбором и оформлением костюмов для актёров, изготовляет театральные костюмы.</w:t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noProof/>
          <w:color w:val="000000"/>
          <w:sz w:val="32"/>
          <w:szCs w:val="32"/>
          <w:lang w:eastAsia="ru-R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2178050</wp:posOffset>
            </wp:positionH>
            <wp:positionV relativeFrom="paragraph">
              <wp:posOffset>154305</wp:posOffset>
            </wp:positionV>
            <wp:extent cx="4034155" cy="2625090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Гримёр- 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 ч</w:t>
      </w:r>
      <w:r>
        <w:rPr>
          <w:rFonts w:ascii="Times New Roman" w:hAnsi="Times New Roman"/>
          <w:color w:val="000000"/>
          <w:sz w:val="32"/>
          <w:szCs w:val="32"/>
        </w:rPr>
        <w:t xml:space="preserve">еловек, профессионально изменяющий образ актёра для соответствующей роли. </w:t>
      </w: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</w:p>
    <w:p w:rsidR="00A63A85" w:rsidRDefault="004D0AC1">
      <w:pPr>
        <w:pStyle w:val="a4"/>
        <w:widowControl/>
        <w:spacing w:before="150" w:after="150"/>
        <w:rPr>
          <w:rFonts w:hint="eastAsia"/>
          <w:b/>
          <w:bCs/>
          <w:color w:val="000000"/>
        </w:rPr>
      </w:pP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2232025</wp:posOffset>
            </wp:positionH>
            <wp:positionV relativeFrom="paragraph">
              <wp:posOffset>358775</wp:posOffset>
            </wp:positionV>
            <wp:extent cx="3892550" cy="2595880"/>
            <wp:effectExtent l="0" t="0" r="0" b="0"/>
            <wp:wrapSquare wrapText="largest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Парикмахер </w:t>
      </w:r>
      <w:proofErr w:type="gramStart"/>
      <w:r>
        <w:rPr>
          <w:rFonts w:ascii="Times New Roman" w:hAnsi="Times New Roman"/>
          <w:b/>
          <w:bCs/>
          <w:color w:val="000000"/>
          <w:sz w:val="32"/>
          <w:szCs w:val="32"/>
        </w:rPr>
        <w:t>-</w:t>
      </w:r>
      <w:r>
        <w:rPr>
          <w:rFonts w:ascii="Times New Roman" w:hAnsi="Times New Roman"/>
          <w:color w:val="333333"/>
          <w:sz w:val="32"/>
          <w:szCs w:val="32"/>
        </w:rPr>
        <w:t>з</w:t>
      </w:r>
      <w:proofErr w:type="gramEnd"/>
      <w:r>
        <w:rPr>
          <w:rFonts w:ascii="Times New Roman" w:hAnsi="Times New Roman"/>
          <w:color w:val="333333"/>
          <w:sz w:val="32"/>
          <w:szCs w:val="32"/>
        </w:rPr>
        <w:t>анимается не только непосредственно созданием причесок актера</w:t>
      </w:r>
      <w:r>
        <w:rPr>
          <w:rFonts w:ascii="Times New Roman" w:hAnsi="Times New Roman"/>
          <w:color w:val="333333"/>
          <w:sz w:val="32"/>
          <w:szCs w:val="32"/>
        </w:rPr>
        <w:t xml:space="preserve">м, но так же и изготовлением всяких накладных (искусственных) бровей, </w:t>
      </w:r>
      <w:proofErr w:type="spellStart"/>
      <w:r>
        <w:rPr>
          <w:rFonts w:ascii="Times New Roman" w:hAnsi="Times New Roman"/>
          <w:color w:val="333333"/>
          <w:sz w:val="32"/>
          <w:szCs w:val="32"/>
        </w:rPr>
        <w:t>бакенбардов</w:t>
      </w:r>
      <w:proofErr w:type="spellEnd"/>
      <w:r>
        <w:rPr>
          <w:rFonts w:ascii="Times New Roman" w:hAnsi="Times New Roman"/>
          <w:color w:val="333333"/>
          <w:sz w:val="32"/>
          <w:szCs w:val="32"/>
        </w:rPr>
        <w:t>, бород и т.п.</w:t>
      </w: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 w:bidi="ar-SA"/>
        </w:rPr>
        <w:lastRenderedPageBreak/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-29210</wp:posOffset>
            </wp:positionV>
            <wp:extent cx="3816350" cy="2544445"/>
            <wp:effectExtent l="0" t="0" r="0" b="0"/>
            <wp:wrapSquare wrapText="largest"/>
            <wp:docPr id="9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Осветитель</w:t>
      </w:r>
      <w:r>
        <w:rPr>
          <w:rFonts w:ascii="Times New Roman" w:hAnsi="Times New Roman"/>
          <w:color w:val="000000"/>
          <w:sz w:val="32"/>
          <w:szCs w:val="32"/>
        </w:rPr>
        <w:t>-</w:t>
      </w:r>
      <w:r>
        <w:rPr>
          <w:rFonts w:ascii="Times New Roman" w:hAnsi="Times New Roman"/>
          <w:color w:val="333333"/>
          <w:sz w:val="32"/>
          <w:szCs w:val="32"/>
        </w:rPr>
        <w:t xml:space="preserve"> работник одного из технических цехов</w:t>
      </w:r>
      <w:r>
        <w:rPr>
          <w:rFonts w:ascii="Times New Roman" w:hAnsi="Times New Roman"/>
          <w:color w:val="333333"/>
          <w:sz w:val="32"/>
          <w:szCs w:val="32"/>
        </w:rPr>
        <w:t xml:space="preserve"> театра</w:t>
      </w:r>
      <w:r>
        <w:rPr>
          <w:rFonts w:ascii="Times New Roman" w:hAnsi="Times New Roman"/>
          <w:color w:val="333333"/>
          <w:sz w:val="32"/>
          <w:szCs w:val="32"/>
        </w:rPr>
        <w:t xml:space="preserve">, отвечающих за световое оформление спектакля. Свет – одно из важнейших средств художественной выразительности спектакля. Световая аппаратура </w:t>
      </w:r>
      <w:r>
        <w:rPr>
          <w:rFonts w:ascii="Times New Roman" w:hAnsi="Times New Roman"/>
          <w:color w:val="333333"/>
          <w:sz w:val="32"/>
          <w:szCs w:val="32"/>
        </w:rPr>
        <w:t>в театре сегодня чрезвычайно сложна и многообразна.</w:t>
      </w: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b/>
          <w:bCs/>
          <w:color w:val="424242"/>
          <w:sz w:val="32"/>
          <w:szCs w:val="32"/>
        </w:rPr>
      </w:pPr>
      <w:r>
        <w:rPr>
          <w:rFonts w:ascii="Times New Roman" w:hAnsi="Times New Roman"/>
          <w:b/>
          <w:bCs/>
          <w:noProof/>
          <w:color w:val="424242"/>
          <w:sz w:val="32"/>
          <w:szCs w:val="32"/>
          <w:lang w:eastAsia="ru-RU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163195</wp:posOffset>
            </wp:positionV>
            <wp:extent cx="3919855" cy="2610485"/>
            <wp:effectExtent l="0" t="0" r="0" b="0"/>
            <wp:wrapSquare wrapText="largest"/>
            <wp:docPr id="10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/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32"/>
          <w:szCs w:val="32"/>
        </w:rPr>
        <w:t xml:space="preserve">Театральный композитор </w:t>
      </w:r>
      <w:r>
        <w:rPr>
          <w:rFonts w:ascii="Times New Roman" w:hAnsi="Times New Roman"/>
          <w:color w:val="424242"/>
          <w:sz w:val="32"/>
          <w:szCs w:val="32"/>
        </w:rPr>
        <w:t>— это, как правило, руководитель музы</w:t>
      </w:r>
      <w:r>
        <w:rPr>
          <w:rFonts w:ascii="Times New Roman" w:hAnsi="Times New Roman"/>
          <w:color w:val="424242"/>
          <w:sz w:val="32"/>
          <w:szCs w:val="32"/>
        </w:rPr>
        <w:t>кальной частью театра, он же одновременно является дирижером театрального оркестра.</w:t>
      </w: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color w:val="000000"/>
          <w:sz w:val="32"/>
          <w:szCs w:val="32"/>
        </w:rPr>
      </w:pPr>
    </w:p>
    <w:p w:rsidR="00A63A85" w:rsidRDefault="00A63A85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</w:p>
    <w:p w:rsidR="00A63A85" w:rsidRDefault="004D0AC1">
      <w:pPr>
        <w:pStyle w:val="a4"/>
        <w:widowControl/>
        <w:spacing w:before="150" w:after="150"/>
        <w:rPr>
          <w:rFonts w:ascii="Times New Roman" w:hAnsi="Times New Roman"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7145" cy="14605"/>
            <wp:effectExtent l="0" t="0" r="0" b="0"/>
            <wp:wrapSquare wrapText="largest"/>
            <wp:docPr id="11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7145" cy="14605"/>
            <wp:effectExtent l="0" t="0" r="0" b="0"/>
            <wp:wrapSquare wrapText="largest"/>
            <wp:docPr id="12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7145" cy="14605"/>
            <wp:effectExtent l="0" t="0" r="0" b="0"/>
            <wp:wrapSquare wrapText="largest"/>
            <wp:docPr id="13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2641600</wp:posOffset>
            </wp:positionH>
            <wp:positionV relativeFrom="paragraph">
              <wp:posOffset>158750</wp:posOffset>
            </wp:positionV>
            <wp:extent cx="3651885" cy="2435860"/>
            <wp:effectExtent l="0" t="0" r="0" b="0"/>
            <wp:wrapSquare wrapText="largest"/>
            <wp:docPr id="14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333333"/>
          <w:sz w:val="32"/>
          <w:szCs w:val="32"/>
        </w:rPr>
        <w:t>Художник- декоратор</w:t>
      </w:r>
      <w:r>
        <w:rPr>
          <w:rFonts w:ascii="Times New Roman" w:hAnsi="Times New Roman"/>
          <w:color w:val="333333"/>
          <w:sz w:val="32"/>
          <w:szCs w:val="32"/>
        </w:rPr>
        <w:t xml:space="preserve"> – это специалист, занимающийся проектированием и изготовлением декораций, а также художественным оформлением театральных сцен. </w:t>
      </w:r>
      <w:r>
        <w:rPr>
          <w:rFonts w:ascii="Times New Roman" w:hAnsi="Times New Roman"/>
          <w:color w:val="000000"/>
          <w:sz w:val="32"/>
          <w:szCs w:val="32"/>
        </w:rPr>
        <w:t xml:space="preserve">Он создает внешний </w:t>
      </w:r>
      <w:r>
        <w:rPr>
          <w:rFonts w:ascii="Times New Roman" w:hAnsi="Times New Roman"/>
          <w:color w:val="000000"/>
          <w:sz w:val="32"/>
          <w:szCs w:val="32"/>
        </w:rPr>
        <w:lastRenderedPageBreak/>
        <w:t>облик спектакля.</w:t>
      </w:r>
      <w:r>
        <w:rPr>
          <w:rFonts w:ascii="Times New Roman" w:hAnsi="Times New Roman"/>
          <w:color w:val="000000"/>
          <w:sz w:val="32"/>
          <w:szCs w:val="32"/>
        </w:rPr>
        <w:br/>
      </w:r>
    </w:p>
    <w:p w:rsidR="00A63A85" w:rsidRDefault="004D0AC1">
      <w:pPr>
        <w:pStyle w:val="a4"/>
        <w:widowControl/>
        <w:spacing w:before="150" w:after="150" w:line="240" w:lineRule="auto"/>
        <w:rPr>
          <w:rFonts w:hint="eastAsia"/>
          <w:b/>
          <w:bCs/>
          <w:color w:val="000000"/>
        </w:rPr>
      </w:pP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240030</wp:posOffset>
            </wp:positionV>
            <wp:extent cx="4140835" cy="2759710"/>
            <wp:effectExtent l="0" t="0" r="0" b="0"/>
            <wp:wrapSquare wrapText="bothSides"/>
            <wp:docPr id="15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b/>
          <w:bCs/>
          <w:color w:val="000000"/>
        </w:rPr>
      </w:pPr>
    </w:p>
    <w:p w:rsidR="00A63A85" w:rsidRDefault="004D0AC1">
      <w:pPr>
        <w:pStyle w:val="a4"/>
        <w:widowControl/>
        <w:spacing w:before="150" w:after="15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333333"/>
          <w:sz w:val="32"/>
          <w:szCs w:val="32"/>
        </w:rPr>
        <w:t>Хореограф –</w:t>
      </w:r>
      <w:r>
        <w:rPr>
          <w:rFonts w:ascii="Times New Roman" w:hAnsi="Times New Roman"/>
          <w:color w:val="333333"/>
          <w:sz w:val="32"/>
          <w:szCs w:val="32"/>
        </w:rPr>
        <w:t xml:space="preserve"> это специалист, занимающийся постановкой танцев для спектакля.</w:t>
      </w: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333333"/>
        </w:rPr>
      </w:pP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b/>
          <w:bCs/>
          <w:color w:val="333333"/>
        </w:rPr>
      </w:pPr>
    </w:p>
    <w:p w:rsidR="00A63A85" w:rsidRDefault="004D0AC1">
      <w:pPr>
        <w:pStyle w:val="a4"/>
        <w:widowControl/>
        <w:spacing w:before="150" w:after="150" w:line="240" w:lineRule="auto"/>
        <w:rPr>
          <w:rFonts w:hint="eastAsia"/>
          <w:b/>
          <w:bCs/>
          <w:color w:val="333333"/>
        </w:rPr>
      </w:pP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7145" cy="14605"/>
            <wp:effectExtent l="0" t="0" r="0" b="0"/>
            <wp:wrapSquare wrapText="largest"/>
            <wp:docPr id="16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b/>
          <w:bCs/>
          <w:color w:val="333333"/>
        </w:rPr>
      </w:pPr>
    </w:p>
    <w:p w:rsidR="00A63A85" w:rsidRDefault="004D0AC1">
      <w:pPr>
        <w:pStyle w:val="a4"/>
        <w:widowControl/>
        <w:spacing w:before="150" w:after="150" w:line="240" w:lineRule="auto"/>
        <w:rPr>
          <w:rFonts w:ascii="Times New Roman" w:hAnsi="Times New Roman"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304165</wp:posOffset>
            </wp:positionV>
            <wp:extent cx="3885565" cy="3107690"/>
            <wp:effectExtent l="0" t="0" r="0" b="0"/>
            <wp:wrapSquare wrapText="largest"/>
            <wp:docPr id="17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</w:p>
    <w:p w:rsidR="00A63A85" w:rsidRDefault="004D0AC1">
      <w:pPr>
        <w:pStyle w:val="a4"/>
        <w:widowControl/>
        <w:spacing w:before="150" w:after="15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332727"/>
          <w:sz w:val="32"/>
          <w:szCs w:val="32"/>
        </w:rPr>
        <w:t>Суфлер-</w:t>
      </w:r>
      <w:r>
        <w:rPr>
          <w:rFonts w:ascii="Times New Roman" w:hAnsi="Times New Roman"/>
          <w:color w:val="332727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color w:val="332727"/>
          <w:sz w:val="32"/>
          <w:szCs w:val="32"/>
        </w:rPr>
        <w:t>само название</w:t>
      </w:r>
      <w:proofErr w:type="gramEnd"/>
      <w:r>
        <w:rPr>
          <w:rFonts w:ascii="Times New Roman" w:hAnsi="Times New Roman"/>
          <w:color w:val="332727"/>
          <w:sz w:val="32"/>
          <w:szCs w:val="32"/>
        </w:rPr>
        <w:t xml:space="preserve"> «суфлер» происходит из Франции и означает «подсказчик». Именно этим и занимается данный специалист. А именно – подсказывает</w:t>
      </w:r>
      <w:r>
        <w:rPr>
          <w:rFonts w:ascii="Times New Roman" w:hAnsi="Times New Roman"/>
          <w:color w:val="332727"/>
          <w:sz w:val="32"/>
          <w:szCs w:val="32"/>
        </w:rPr>
        <w:t xml:space="preserve"> забытые слова актерам. Сидит он в суфлерской </w:t>
      </w:r>
      <w:proofErr w:type="gramStart"/>
      <w:r>
        <w:rPr>
          <w:rFonts w:ascii="Times New Roman" w:hAnsi="Times New Roman"/>
          <w:color w:val="332727"/>
          <w:sz w:val="32"/>
          <w:szCs w:val="32"/>
        </w:rPr>
        <w:t>будке</w:t>
      </w:r>
      <w:proofErr w:type="gramEnd"/>
      <w:r>
        <w:rPr>
          <w:rFonts w:ascii="Times New Roman" w:hAnsi="Times New Roman"/>
          <w:color w:val="332727"/>
          <w:sz w:val="32"/>
          <w:szCs w:val="32"/>
        </w:rPr>
        <w:t xml:space="preserve"> которая  выглядит в виде большой раковины, повернутой спиной к зрителям и гармонично вписавшись в общий сценический образ. В тех случаях, когда будка не предусмотрена особенностями сцены или ей не хватает</w:t>
      </w:r>
      <w:r>
        <w:rPr>
          <w:rFonts w:ascii="Times New Roman" w:hAnsi="Times New Roman"/>
          <w:color w:val="332727"/>
          <w:sz w:val="32"/>
          <w:szCs w:val="32"/>
        </w:rPr>
        <w:t xml:space="preserve"> места, то </w:t>
      </w:r>
      <w:proofErr w:type="gramStart"/>
      <w:r>
        <w:rPr>
          <w:rFonts w:ascii="Times New Roman" w:hAnsi="Times New Roman"/>
          <w:color w:val="332727"/>
          <w:sz w:val="32"/>
          <w:szCs w:val="32"/>
        </w:rPr>
        <w:t>суфлер</w:t>
      </w:r>
      <w:proofErr w:type="gramEnd"/>
      <w:r>
        <w:rPr>
          <w:rFonts w:ascii="Times New Roman" w:hAnsi="Times New Roman"/>
          <w:color w:val="332727"/>
          <w:sz w:val="32"/>
          <w:szCs w:val="32"/>
        </w:rPr>
        <w:t xml:space="preserve"> может быть скрываться либо среди декораций, установленных на сцене или за кулисами. </w:t>
      </w:r>
      <w:r>
        <w:rPr>
          <w:rFonts w:ascii="Times New Roman" w:hAnsi="Times New Roman"/>
          <w:color w:val="332727"/>
          <w:sz w:val="32"/>
          <w:szCs w:val="32"/>
        </w:rPr>
        <w:t xml:space="preserve">При этом сам подсказчик должен  не только хорошо ориентироваться в тексте, но и подсказывать слова тихо, но четко и внятно, чтобы слышал только актер. </w:t>
      </w:r>
      <w:r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b/>
          <w:bCs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</w:rPr>
        <w:t>Н</w:t>
      </w:r>
      <w:r>
        <w:rPr>
          <w:rFonts w:ascii="Times New Roman" w:hAnsi="Times New Roman"/>
          <w:color w:val="000000"/>
          <w:sz w:val="32"/>
          <w:szCs w:val="32"/>
        </w:rPr>
        <w:t xml:space="preserve">о первостепенная роль в театре занимает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– актёр.</w:t>
      </w:r>
      <w:r>
        <w:rPr>
          <w:rFonts w:ascii="Times New Roman" w:hAnsi="Times New Roman"/>
          <w:color w:val="000000"/>
          <w:sz w:val="32"/>
          <w:szCs w:val="32"/>
        </w:rPr>
        <w:t xml:space="preserve"> Великий </w:t>
      </w:r>
      <w:r>
        <w:rPr>
          <w:rFonts w:ascii="Times New Roman" w:hAnsi="Times New Roman"/>
          <w:color w:val="000000"/>
          <w:sz w:val="32"/>
          <w:szCs w:val="32"/>
        </w:rPr>
        <w:lastRenderedPageBreak/>
        <w:t xml:space="preserve">режиссёр Константин Сергеевич Станиславский говорил: «Единственный царь и владыка сцены – талантливый артист» </w:t>
      </w:r>
    </w:p>
    <w:p w:rsidR="00A63A85" w:rsidRDefault="004D0AC1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2187575</wp:posOffset>
            </wp:positionH>
            <wp:positionV relativeFrom="paragraph">
              <wp:posOffset>180340</wp:posOffset>
            </wp:positionV>
            <wp:extent cx="4061460" cy="2708910"/>
            <wp:effectExtent l="0" t="0" r="0" b="0"/>
            <wp:wrapSquare wrapText="bothSides"/>
            <wp:docPr id="18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A85" w:rsidRDefault="004D0AC1">
      <w:pPr>
        <w:pStyle w:val="a4"/>
        <w:widowControl/>
        <w:spacing w:before="150" w:after="15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Актер</w:t>
      </w:r>
      <w:r>
        <w:rPr>
          <w:rFonts w:ascii="Times New Roman" w:hAnsi="Times New Roman"/>
          <w:color w:val="000000"/>
          <w:sz w:val="32"/>
          <w:szCs w:val="32"/>
        </w:rPr>
        <w:t>-это ч</w:t>
      </w:r>
      <w:r>
        <w:rPr>
          <w:rFonts w:ascii="Times New Roman" w:hAnsi="Times New Roman"/>
          <w:color w:val="333333"/>
          <w:sz w:val="32"/>
          <w:szCs w:val="32"/>
        </w:rPr>
        <w:t>еловек, создающий на сцене театра художественный образ с целью воздействов</w:t>
      </w:r>
      <w:r>
        <w:rPr>
          <w:rFonts w:ascii="Times New Roman" w:hAnsi="Times New Roman"/>
          <w:color w:val="333333"/>
          <w:sz w:val="32"/>
          <w:szCs w:val="32"/>
        </w:rPr>
        <w:t>ать на зрителя, вызвать у него ответную реакцию.</w:t>
      </w: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</w:p>
    <w:p w:rsidR="00A63A85" w:rsidRDefault="00A63A85">
      <w:pPr>
        <w:pStyle w:val="a4"/>
        <w:widowControl/>
        <w:spacing w:before="150" w:after="150" w:line="240" w:lineRule="auto"/>
        <w:rPr>
          <w:rFonts w:hint="eastAsia"/>
          <w:color w:val="000000"/>
        </w:rPr>
      </w:pPr>
    </w:p>
    <w:p w:rsidR="00A63A85" w:rsidRDefault="004D0AC1">
      <w:pPr>
        <w:pStyle w:val="a4"/>
        <w:widowControl/>
        <w:spacing w:before="150" w:after="15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Задание</w:t>
      </w:r>
      <w:r>
        <w:rPr>
          <w:rFonts w:ascii="Times New Roman" w:hAnsi="Times New Roman"/>
          <w:color w:val="000000"/>
          <w:sz w:val="32"/>
          <w:szCs w:val="32"/>
        </w:rPr>
        <w:t>: Записать на телефон ролик на 1-2 минуты на тему:                 « Почему я хочу играть в школьном  театре».</w:t>
      </w:r>
    </w:p>
    <w:sectPr w:rsidR="00A63A85" w:rsidSect="00A63A85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9"/>
  <w:characterSpacingControl w:val="doNotCompress"/>
  <w:compat>
    <w:useFELayout/>
  </w:compat>
  <w:rsids>
    <w:rsidRoot w:val="00A63A85"/>
    <w:rsid w:val="004D0AC1"/>
    <w:rsid w:val="00A6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85"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63A85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A63A8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63A85"/>
    <w:pPr>
      <w:spacing w:after="140" w:line="288" w:lineRule="auto"/>
    </w:pPr>
  </w:style>
  <w:style w:type="paragraph" w:styleId="a5">
    <w:name w:val="List"/>
    <w:basedOn w:val="a4"/>
    <w:rsid w:val="00A63A85"/>
  </w:style>
  <w:style w:type="paragraph" w:styleId="a6">
    <w:name w:val="Title"/>
    <w:basedOn w:val="a"/>
    <w:rsid w:val="00A63A8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A63A8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494</Words>
  <Characters>2817</Characters>
  <Application>Microsoft Office Word</Application>
  <DocSecurity>0</DocSecurity>
  <Lines>23</Lines>
  <Paragraphs>6</Paragraphs>
  <ScaleCrop>false</ScaleCrop>
  <Company>Microsoft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2020-04-08T08:36:00Z</dcterms:created>
  <dcterms:modified xsi:type="dcterms:W3CDTF">2020-04-08T08:36:00Z</dcterms:modified>
  <dc:language>ru-RU</dc:language>
</cp:coreProperties>
</file>