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E4A" w:rsidRDefault="00702452" w:rsidP="00287E4A">
      <w:pPr>
        <w:shd w:val="clear" w:color="auto" w:fill="FFFFFF"/>
        <w:spacing w:after="0" w:line="240" w:lineRule="auto"/>
        <w:ind w:right="4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47"/>
          <w:szCs w:val="47"/>
          <w:lang w:eastAsia="ru-RU"/>
        </w:rPr>
        <w:t>Уважаемые родители!</w:t>
      </w:r>
      <w:r w:rsidR="00287E4A">
        <w:rPr>
          <w:rFonts w:ascii="Times New Roman" w:eastAsia="Times New Roman" w:hAnsi="Times New Roman" w:cs="Times New Roman"/>
          <w:bCs/>
          <w:color w:val="000000"/>
          <w:kern w:val="36"/>
          <w:sz w:val="20"/>
          <w:szCs w:val="20"/>
          <w:lang w:eastAsia="ru-RU"/>
        </w:rPr>
        <w:t xml:space="preserve">  </w:t>
      </w:r>
    </w:p>
    <w:p w:rsidR="00287E4A" w:rsidRPr="00287E4A" w:rsidRDefault="00287E4A" w:rsidP="00287E4A">
      <w:pPr>
        <w:shd w:val="clear" w:color="auto" w:fill="FFFFFF"/>
        <w:spacing w:after="0" w:line="240" w:lineRule="auto"/>
        <w:ind w:right="470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16"/>
          <w:szCs w:val="16"/>
          <w:lang w:eastAsia="ru-RU"/>
        </w:rPr>
      </w:pPr>
    </w:p>
    <w:p w:rsidR="00374AD2" w:rsidRPr="00287E4A" w:rsidRDefault="00374AD2" w:rsidP="00374AD2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30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апреля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учащиеся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нашего интерната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будут находиться дома, на дистанционном обучении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    </w:t>
      </w:r>
    </w:p>
    <w:p w:rsidR="00374AD2" w:rsidRDefault="00374AD2" w:rsidP="00374AD2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87E4A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Минздрав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рекомендует как можно </w:t>
      </w:r>
      <w:r w:rsidRPr="00287E4A">
        <w:rPr>
          <w:rStyle w:val="resh-link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реже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выходить на улицу и ограничить социальные контакты. Но детям дома скучно, а родители не знают, чем их занять. К тому же, не у всех есть представление, как организовать обучение ребенка в условиях карантина.</w:t>
      </w:r>
      <w:r w:rsidRPr="007919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</w:t>
      </w:r>
      <w:r w:rsidRPr="0033224B">
        <w:rPr>
          <w:rFonts w:ascii="Times New Roman" w:hAnsi="Times New Roman" w:cs="Times New Roman"/>
          <w:sz w:val="28"/>
          <w:szCs w:val="28"/>
        </w:rPr>
        <w:t xml:space="preserve"> Вам провести это время с пользой для Вашего ребенка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4B">
        <w:rPr>
          <w:rFonts w:ascii="Times New Roman" w:hAnsi="Times New Roman" w:cs="Times New Roman"/>
          <w:sz w:val="28"/>
          <w:szCs w:val="28"/>
        </w:rPr>
        <w:t>удовольствием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224B">
        <w:rPr>
          <w:rFonts w:ascii="Times New Roman" w:hAnsi="Times New Roman" w:cs="Times New Roman"/>
          <w:sz w:val="28"/>
          <w:szCs w:val="28"/>
        </w:rPr>
        <w:t xml:space="preserve"> от общения с ним. </w:t>
      </w:r>
      <w:r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33224B" w:rsidRPr="00287E4A" w:rsidRDefault="0033224B" w:rsidP="00374AD2">
      <w:pPr>
        <w:shd w:val="clear" w:color="auto" w:fill="FFFFFF"/>
        <w:spacing w:after="0"/>
        <w:ind w:right="47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919DF" w:rsidRPr="007919DF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7919DF">
          <w:rPr>
            <w:rStyle w:val="a3"/>
            <w:rFonts w:ascii="Times New Roman" w:hAnsi="Times New Roman" w:cs="Times New Roman"/>
            <w:sz w:val="28"/>
            <w:szCs w:val="28"/>
          </w:rPr>
          <w:t>https://distant.uchi.ru</w:t>
        </w:r>
      </w:hyperlink>
    </w:p>
    <w:p w:rsidR="00702452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нтерактивная</w:t>
      </w:r>
      <w:proofErr w:type="gramEnd"/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онлайн-платформа</w:t>
      </w:r>
      <w:proofErr w:type="spellEnd"/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для школьников из всех регионов России. С 23 марта она бесплатно будет работать, чтобы школы могли перейти на дистанционное обучение. Для учеников на сайте есть </w:t>
      </w:r>
      <w:proofErr w:type="spellStart"/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онлайн-уроки</w:t>
      </w:r>
      <w:proofErr w:type="spellEnd"/>
      <w:r w:rsidR="00702452" w:rsidRPr="00287E4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проверочные работы по темам, а для родителей – возможность следить за результатами обучения ребенка.</w:t>
      </w:r>
    </w:p>
    <w:p w:rsidR="007919DF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7919DF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hyperlink r:id="rId5" w:history="1">
        <w:r w:rsidRPr="00A12C5B">
          <w:rPr>
            <w:rStyle w:val="a3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ru-RU"/>
          </w:rPr>
          <w:t>https://infourok.ru/school</w:t>
        </w:r>
      </w:hyperlink>
    </w:p>
    <w:p w:rsidR="007919DF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Удобный набор инструментов для проведения дистанционных занятий.</w:t>
      </w:r>
    </w:p>
    <w:p w:rsidR="007919DF" w:rsidRDefault="007919DF" w:rsidP="00287E4A">
      <w:pPr>
        <w:shd w:val="clear" w:color="auto" w:fill="FFFFFF"/>
        <w:spacing w:after="0"/>
        <w:ind w:right="470" w:firstLine="708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</w:p>
    <w:p w:rsidR="007919DF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hyperlink r:id="rId6" w:history="1">
        <w:r w:rsidRPr="00A12C5B">
          <w:rPr>
            <w:rStyle w:val="a3"/>
            <w:sz w:val="28"/>
            <w:szCs w:val="28"/>
          </w:rPr>
          <w:t>https://enterclass.com/ru/category/roditelam-i-detam</w:t>
        </w:r>
      </w:hyperlink>
    </w:p>
    <w:p w:rsidR="00287E4A" w:rsidRDefault="00287E4A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 w:rsidRPr="007919DF">
        <w:rPr>
          <w:color w:val="000000"/>
          <w:sz w:val="28"/>
          <w:szCs w:val="28"/>
        </w:rPr>
        <w:t> </w:t>
      </w:r>
      <w:proofErr w:type="spellStart"/>
      <w:r w:rsidR="007919DF">
        <w:rPr>
          <w:color w:val="000000"/>
          <w:sz w:val="28"/>
          <w:szCs w:val="28"/>
        </w:rPr>
        <w:t>О</w:t>
      </w:r>
      <w:r w:rsidRPr="00287E4A">
        <w:rPr>
          <w:color w:val="000000"/>
          <w:sz w:val="28"/>
          <w:szCs w:val="28"/>
        </w:rPr>
        <w:t>нлайн</w:t>
      </w:r>
      <w:proofErr w:type="spellEnd"/>
      <w:r w:rsidRPr="00287E4A">
        <w:rPr>
          <w:color w:val="000000"/>
          <w:sz w:val="28"/>
          <w:szCs w:val="28"/>
        </w:rPr>
        <w:t xml:space="preserve"> курс по основам иллюстрации для детей. У </w:t>
      </w:r>
      <w:proofErr w:type="spellStart"/>
      <w:r w:rsidRPr="00287E4A">
        <w:rPr>
          <w:color w:val="000000"/>
          <w:sz w:val="28"/>
          <w:szCs w:val="28"/>
        </w:rPr>
        <w:t>Enterclass</w:t>
      </w:r>
      <w:proofErr w:type="spellEnd"/>
      <w:r w:rsidRPr="00287E4A">
        <w:rPr>
          <w:color w:val="000000"/>
          <w:sz w:val="28"/>
          <w:szCs w:val="28"/>
        </w:rPr>
        <w:t xml:space="preserve"> есть уроки по рисованию на любой вкус и уровень, в том числе, «с нуля».</w:t>
      </w:r>
    </w:p>
    <w:p w:rsidR="007919DF" w:rsidRPr="00287E4A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7919DF" w:rsidRPr="007919DF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hyperlink r:id="rId7" w:history="1">
        <w:r w:rsidRPr="007919DF">
          <w:rPr>
            <w:rStyle w:val="a3"/>
            <w:sz w:val="28"/>
            <w:szCs w:val="28"/>
          </w:rPr>
          <w:t>https://resh.edu.ru</w:t>
        </w:r>
      </w:hyperlink>
    </w:p>
    <w:p w:rsidR="00287E4A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287E4A" w:rsidRPr="00287E4A">
        <w:rPr>
          <w:color w:val="000000"/>
          <w:sz w:val="28"/>
          <w:szCs w:val="28"/>
        </w:rPr>
        <w:t>есплатный образовательный ресурс, рекомендуемый Министерством образования. Он рассчитан на учащихся 1-11 классов и содержит полный школьный курс уроков от лучших учителей </w:t>
      </w:r>
      <w:r w:rsidR="00287E4A" w:rsidRPr="00287E4A">
        <w:rPr>
          <w:rStyle w:val="resh-link"/>
          <w:color w:val="000000"/>
          <w:sz w:val="28"/>
          <w:szCs w:val="28"/>
        </w:rPr>
        <w:t>России</w:t>
      </w:r>
      <w:r w:rsidR="00287E4A" w:rsidRPr="00287E4A">
        <w:rPr>
          <w:color w:val="000000"/>
          <w:sz w:val="28"/>
          <w:szCs w:val="28"/>
        </w:rPr>
        <w:t>.</w:t>
      </w:r>
    </w:p>
    <w:p w:rsidR="007919DF" w:rsidRPr="00287E4A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7919DF" w:rsidRPr="007919DF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hyperlink r:id="rId8" w:history="1">
        <w:r w:rsidRPr="007919DF">
          <w:rPr>
            <w:rStyle w:val="a3"/>
            <w:sz w:val="28"/>
            <w:szCs w:val="28"/>
          </w:rPr>
          <w:t>https://foxford.ru</w:t>
        </w:r>
      </w:hyperlink>
    </w:p>
    <w:p w:rsidR="00287E4A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О</w:t>
      </w:r>
      <w:r w:rsidR="00287E4A" w:rsidRPr="00287E4A">
        <w:rPr>
          <w:color w:val="000000"/>
          <w:sz w:val="28"/>
          <w:szCs w:val="28"/>
        </w:rPr>
        <w:t>нлайн</w:t>
      </w:r>
      <w:proofErr w:type="spellEnd"/>
      <w:r w:rsidR="00287E4A" w:rsidRPr="00287E4A">
        <w:rPr>
          <w:color w:val="000000"/>
          <w:sz w:val="28"/>
          <w:szCs w:val="28"/>
        </w:rPr>
        <w:t xml:space="preserve"> школа для учеников 3-11 классов, которая помогает готовиться в </w:t>
      </w:r>
      <w:r w:rsidR="00287E4A" w:rsidRPr="00287E4A">
        <w:rPr>
          <w:rStyle w:val="resh-link"/>
          <w:color w:val="000000"/>
          <w:sz w:val="28"/>
          <w:szCs w:val="28"/>
        </w:rPr>
        <w:t>ЕГЭ</w:t>
      </w:r>
      <w:r w:rsidR="00287E4A" w:rsidRPr="00287E4A">
        <w:rPr>
          <w:color w:val="000000"/>
          <w:sz w:val="28"/>
          <w:szCs w:val="28"/>
        </w:rPr>
        <w:t> и ОГЭ, олимпиадам и поступлению в вуз, а также повысить оценки или просто расширить кругозор. На период карантина «</w:t>
      </w:r>
      <w:proofErr w:type="spellStart"/>
      <w:r w:rsidR="00287E4A" w:rsidRPr="00287E4A">
        <w:rPr>
          <w:color w:val="000000"/>
          <w:sz w:val="28"/>
          <w:szCs w:val="28"/>
        </w:rPr>
        <w:t>Фоксфорд</w:t>
      </w:r>
      <w:proofErr w:type="spellEnd"/>
      <w:r w:rsidR="00287E4A" w:rsidRPr="00287E4A">
        <w:rPr>
          <w:color w:val="000000"/>
          <w:sz w:val="28"/>
          <w:szCs w:val="28"/>
        </w:rPr>
        <w:t>» дает бесплатный доступ ко всем курсам по школьной программе.</w:t>
      </w:r>
    </w:p>
    <w:p w:rsidR="007919DF" w:rsidRPr="007919DF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</w:p>
    <w:p w:rsidR="007919DF" w:rsidRPr="007919DF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sz w:val="28"/>
          <w:szCs w:val="28"/>
        </w:rPr>
      </w:pPr>
      <w:hyperlink r:id="rId9" w:history="1">
        <w:r w:rsidRPr="007919DF">
          <w:rPr>
            <w:rStyle w:val="a3"/>
            <w:sz w:val="28"/>
            <w:szCs w:val="28"/>
          </w:rPr>
          <w:t>https://qz.com/1263050/here-are-300-free-ivy-league-university-courses-you-can-take-online-right-now/</w:t>
        </w:r>
      </w:hyperlink>
    </w:p>
    <w:p w:rsidR="00287E4A" w:rsidRDefault="007919DF" w:rsidP="00287E4A">
      <w:pPr>
        <w:pStyle w:val="a4"/>
        <w:shd w:val="clear" w:color="auto" w:fill="FFFFFF"/>
        <w:spacing w:before="0" w:beforeAutospacing="0" w:after="0" w:afterAutospacing="0" w:line="276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287E4A" w:rsidRPr="00287E4A">
        <w:rPr>
          <w:color w:val="000000"/>
          <w:sz w:val="28"/>
          <w:szCs w:val="28"/>
        </w:rPr>
        <w:t xml:space="preserve">нглоязычная </w:t>
      </w:r>
      <w:proofErr w:type="spellStart"/>
      <w:r w:rsidR="00287E4A" w:rsidRPr="00287E4A">
        <w:rPr>
          <w:color w:val="000000"/>
          <w:sz w:val="28"/>
          <w:szCs w:val="28"/>
        </w:rPr>
        <w:t>мультимедийная</w:t>
      </w:r>
      <w:proofErr w:type="spellEnd"/>
      <w:r w:rsidR="00287E4A" w:rsidRPr="00287E4A">
        <w:rPr>
          <w:color w:val="000000"/>
          <w:sz w:val="28"/>
          <w:szCs w:val="28"/>
        </w:rPr>
        <w:t xml:space="preserve"> платформа об образовании и карьере. На сайте есть раздел 300 бесплатных курсов от университетов «Лиги плюща», которые вы мо</w:t>
      </w:r>
      <w:r>
        <w:rPr>
          <w:color w:val="000000"/>
          <w:sz w:val="28"/>
          <w:szCs w:val="28"/>
        </w:rPr>
        <w:t xml:space="preserve">жете пройти </w:t>
      </w:r>
      <w:proofErr w:type="spellStart"/>
      <w:r>
        <w:rPr>
          <w:color w:val="000000"/>
          <w:sz w:val="28"/>
          <w:szCs w:val="28"/>
        </w:rPr>
        <w:t>онлайн</w:t>
      </w:r>
      <w:proofErr w:type="spellEnd"/>
      <w:r>
        <w:rPr>
          <w:color w:val="000000"/>
          <w:sz w:val="28"/>
          <w:szCs w:val="28"/>
        </w:rPr>
        <w:t xml:space="preserve"> прямо сейчас</w:t>
      </w:r>
      <w:r w:rsidR="00287E4A" w:rsidRPr="00287E4A">
        <w:rPr>
          <w:color w:val="000000"/>
          <w:sz w:val="28"/>
          <w:szCs w:val="28"/>
        </w:rPr>
        <w:t>, который может быть интересен абитуриентам. Все курсы на английском языке, так что особенно полезным этот ресурс будет для будущих лингвистов.</w:t>
      </w:r>
    </w:p>
    <w:p w:rsidR="007919DF" w:rsidRDefault="007919DF" w:rsidP="0033224B">
      <w:pPr>
        <w:pStyle w:val="a4"/>
        <w:shd w:val="clear" w:color="auto" w:fill="FFFFFF"/>
        <w:spacing w:before="0" w:beforeAutospacing="0" w:after="0" w:afterAutospacing="0" w:line="276" w:lineRule="auto"/>
        <w:rPr>
          <w:color w:val="000000"/>
          <w:sz w:val="28"/>
          <w:szCs w:val="28"/>
          <w:shd w:val="clear" w:color="auto" w:fill="FFFFFF"/>
        </w:rPr>
      </w:pPr>
    </w:p>
    <w:p w:rsidR="00E74873" w:rsidRPr="00702452" w:rsidRDefault="00E74873">
      <w:pPr>
        <w:rPr>
          <w:rFonts w:ascii="Times New Roman" w:hAnsi="Times New Roman" w:cs="Times New Roman"/>
        </w:rPr>
      </w:pPr>
    </w:p>
    <w:sectPr w:rsidR="00E74873" w:rsidRPr="00702452" w:rsidSect="0033224B">
      <w:pgSz w:w="11906" w:h="16838"/>
      <w:pgMar w:top="284" w:right="424" w:bottom="72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452"/>
    <w:rsid w:val="00287E4A"/>
    <w:rsid w:val="0033224B"/>
    <w:rsid w:val="00374AD2"/>
    <w:rsid w:val="006F205D"/>
    <w:rsid w:val="00702452"/>
    <w:rsid w:val="007919DF"/>
    <w:rsid w:val="00CE04D5"/>
    <w:rsid w:val="00E74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873"/>
  </w:style>
  <w:style w:type="paragraph" w:styleId="1">
    <w:name w:val="heading 1"/>
    <w:basedOn w:val="a"/>
    <w:link w:val="10"/>
    <w:uiPriority w:val="9"/>
    <w:qFormat/>
    <w:rsid w:val="007024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24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resh-link">
    <w:name w:val="resh-link"/>
    <w:basedOn w:val="a0"/>
    <w:rsid w:val="00702452"/>
  </w:style>
  <w:style w:type="character" w:styleId="a3">
    <w:name w:val="Hyperlink"/>
    <w:basedOn w:val="a0"/>
    <w:uiPriority w:val="99"/>
    <w:unhideWhenUsed/>
    <w:rsid w:val="007024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87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-link">
    <w:name w:val="name-link"/>
    <w:basedOn w:val="a0"/>
    <w:rsid w:val="00287E4A"/>
  </w:style>
  <w:style w:type="character" w:styleId="a5">
    <w:name w:val="FollowedHyperlink"/>
    <w:basedOn w:val="a0"/>
    <w:uiPriority w:val="99"/>
    <w:semiHidden/>
    <w:unhideWhenUsed/>
    <w:rsid w:val="00287E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39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xfor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sh.edu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nterclass.com/ru/category/roditelam-i-deta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fourok.ru/schoo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distant.uchi.ru" TargetMode="External"/><Relationship Id="rId9" Type="http://schemas.openxmlformats.org/officeDocument/2006/relationships/hyperlink" Target="https://qz.com/1263050/here-are-300-free-ivy-league-university-courses-you-can-take-online-right-now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 Магомедова</dc:creator>
  <cp:lastModifiedBy>Барият Магомедова</cp:lastModifiedBy>
  <cp:revision>2</cp:revision>
  <dcterms:created xsi:type="dcterms:W3CDTF">2020-04-02T18:26:00Z</dcterms:created>
  <dcterms:modified xsi:type="dcterms:W3CDTF">2020-04-02T18:26:00Z</dcterms:modified>
</cp:coreProperties>
</file>